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C5" w:rsidRPr="00AD1B08" w:rsidRDefault="00705439">
      <w:pPr>
        <w:rPr>
          <w:rFonts w:ascii="Arial" w:hAnsi="Arial" w:cs="Arial"/>
          <w:sz w:val="44"/>
          <w:szCs w:val="44"/>
        </w:rPr>
      </w:pPr>
      <w:r w:rsidRPr="00AD1B08">
        <w:rPr>
          <w:rFonts w:ascii="Arial" w:hAnsi="Arial" w:cs="Arial"/>
          <w:sz w:val="44"/>
          <w:szCs w:val="44"/>
        </w:rPr>
        <w:t>Frank Achtenhagen</w:t>
      </w:r>
    </w:p>
    <w:p w:rsidR="00705439" w:rsidRPr="00AD1B08" w:rsidRDefault="00705439">
      <w:pPr>
        <w:rPr>
          <w:rFonts w:ascii="Arial" w:hAnsi="Arial" w:cs="Arial"/>
          <w:b/>
          <w:sz w:val="44"/>
          <w:szCs w:val="44"/>
        </w:rPr>
      </w:pPr>
      <w:r w:rsidRPr="00AD1B08">
        <w:rPr>
          <w:rFonts w:ascii="Arial" w:hAnsi="Arial" w:cs="Arial"/>
          <w:b/>
          <w:sz w:val="44"/>
          <w:szCs w:val="44"/>
        </w:rPr>
        <w:t>Grußwort zum 75-jährigen Bestehen des Verbandes der Lehrerinnen und Lehrer an Wirtschaftsschulen in Niedersachsen am 7. 9. 2022</w:t>
      </w:r>
    </w:p>
    <w:p w:rsidR="00705439" w:rsidRPr="00AD1B08" w:rsidRDefault="00705439">
      <w:pPr>
        <w:rPr>
          <w:rFonts w:ascii="Arial" w:hAnsi="Arial" w:cs="Arial"/>
          <w:b/>
          <w:sz w:val="44"/>
          <w:szCs w:val="44"/>
        </w:rPr>
      </w:pPr>
    </w:p>
    <w:p w:rsidR="00705439" w:rsidRPr="00AD1B08" w:rsidRDefault="00705439">
      <w:pPr>
        <w:rPr>
          <w:rFonts w:ascii="Arial" w:hAnsi="Arial" w:cs="Arial"/>
          <w:sz w:val="44"/>
          <w:szCs w:val="44"/>
        </w:rPr>
      </w:pPr>
      <w:r w:rsidRPr="00AD1B08">
        <w:rPr>
          <w:rFonts w:ascii="Arial" w:hAnsi="Arial" w:cs="Arial"/>
          <w:sz w:val="44"/>
          <w:szCs w:val="44"/>
        </w:rPr>
        <w:t>Lieber Herr Maiß,</w:t>
      </w:r>
    </w:p>
    <w:p w:rsidR="00705439" w:rsidRPr="00AD1B08" w:rsidRDefault="00705439">
      <w:pPr>
        <w:rPr>
          <w:rFonts w:ascii="Arial" w:hAnsi="Arial" w:cs="Arial"/>
          <w:sz w:val="44"/>
          <w:szCs w:val="44"/>
        </w:rPr>
      </w:pPr>
      <w:r w:rsidRPr="00AD1B08">
        <w:rPr>
          <w:rFonts w:ascii="Arial" w:hAnsi="Arial" w:cs="Arial"/>
          <w:sz w:val="44"/>
          <w:szCs w:val="44"/>
        </w:rPr>
        <w:t>sehr geehrter Herr Minister</w:t>
      </w:r>
      <w:r w:rsidR="00AB2E42">
        <w:rPr>
          <w:rFonts w:ascii="Arial" w:hAnsi="Arial" w:cs="Arial"/>
          <w:sz w:val="44"/>
          <w:szCs w:val="44"/>
        </w:rPr>
        <w:t xml:space="preserve"> Tonne</w:t>
      </w:r>
      <w:r w:rsidRPr="00AD1B08">
        <w:rPr>
          <w:rFonts w:ascii="Arial" w:hAnsi="Arial" w:cs="Arial"/>
          <w:sz w:val="44"/>
          <w:szCs w:val="44"/>
        </w:rPr>
        <w:t>,</w:t>
      </w:r>
    </w:p>
    <w:p w:rsidR="00705439" w:rsidRPr="00AD1B08" w:rsidRDefault="00705439">
      <w:pPr>
        <w:rPr>
          <w:rFonts w:ascii="Arial" w:hAnsi="Arial" w:cs="Arial"/>
          <w:sz w:val="44"/>
          <w:szCs w:val="44"/>
        </w:rPr>
      </w:pPr>
      <w:r w:rsidRPr="00AD1B08">
        <w:rPr>
          <w:rFonts w:ascii="Arial" w:hAnsi="Arial" w:cs="Arial"/>
          <w:sz w:val="44"/>
          <w:szCs w:val="44"/>
        </w:rPr>
        <w:t>liebe Kolleginnen und Kollegen,</w:t>
      </w:r>
    </w:p>
    <w:p w:rsidR="00705439" w:rsidRPr="00AD1B08" w:rsidRDefault="00705439">
      <w:pPr>
        <w:rPr>
          <w:rFonts w:ascii="Arial" w:hAnsi="Arial" w:cs="Arial"/>
          <w:sz w:val="44"/>
          <w:szCs w:val="44"/>
        </w:rPr>
      </w:pPr>
      <w:r w:rsidRPr="00AD1B08">
        <w:rPr>
          <w:rFonts w:ascii="Arial" w:hAnsi="Arial" w:cs="Arial"/>
          <w:sz w:val="44"/>
          <w:szCs w:val="44"/>
        </w:rPr>
        <w:t>werte Gäste,</w:t>
      </w:r>
    </w:p>
    <w:p w:rsidR="005A7389" w:rsidRPr="00AD1B08" w:rsidRDefault="00705439">
      <w:pPr>
        <w:rPr>
          <w:rFonts w:ascii="Arial" w:hAnsi="Arial" w:cs="Arial"/>
          <w:sz w:val="44"/>
          <w:szCs w:val="44"/>
        </w:rPr>
      </w:pPr>
      <w:r w:rsidRPr="00AD1B08">
        <w:rPr>
          <w:rFonts w:ascii="Arial" w:hAnsi="Arial" w:cs="Arial"/>
          <w:sz w:val="44"/>
          <w:szCs w:val="44"/>
        </w:rPr>
        <w:t xml:space="preserve">es ist für mich eine große Ehre und Freude, am heutigen Tag ein Grußwort zu sprechen. Das gilt nicht nur allgemein, sondern auch sehr persönlich: Der Verband besteht 75 </w:t>
      </w:r>
      <w:r w:rsidR="00AB2E42">
        <w:rPr>
          <w:rFonts w:ascii="Arial" w:hAnsi="Arial" w:cs="Arial"/>
          <w:sz w:val="44"/>
          <w:szCs w:val="44"/>
        </w:rPr>
        <w:t>Jahre, 36 Jahre – d. h. fast</w:t>
      </w:r>
      <w:r w:rsidRPr="00AD1B08">
        <w:rPr>
          <w:rFonts w:ascii="Arial" w:hAnsi="Arial" w:cs="Arial"/>
          <w:sz w:val="44"/>
          <w:szCs w:val="44"/>
        </w:rPr>
        <w:t xml:space="preserve"> die Hälfte dieser Zeit – war ich in Göttingen für die Wirtschaftspädagogik</w:t>
      </w:r>
      <w:r w:rsidR="008469D9" w:rsidRPr="00AD1B08">
        <w:rPr>
          <w:rFonts w:ascii="Arial" w:hAnsi="Arial" w:cs="Arial"/>
          <w:sz w:val="44"/>
          <w:szCs w:val="44"/>
        </w:rPr>
        <w:t xml:space="preserve"> aktiv</w:t>
      </w:r>
      <w:r w:rsidR="00CB7874" w:rsidRPr="00AD1B08">
        <w:rPr>
          <w:rFonts w:ascii="Arial" w:hAnsi="Arial" w:cs="Arial"/>
          <w:sz w:val="44"/>
          <w:szCs w:val="44"/>
        </w:rPr>
        <w:t xml:space="preserve"> verantwortlich und habe in dieser Zeit auch</w:t>
      </w:r>
      <w:r w:rsidR="009D2163" w:rsidRPr="00AD1B08">
        <w:rPr>
          <w:rFonts w:ascii="Arial" w:hAnsi="Arial" w:cs="Arial"/>
          <w:sz w:val="44"/>
          <w:szCs w:val="44"/>
        </w:rPr>
        <w:t xml:space="preserve"> eng</w:t>
      </w:r>
      <w:r w:rsidR="00CB7874" w:rsidRPr="00AD1B08">
        <w:rPr>
          <w:rFonts w:ascii="Arial" w:hAnsi="Arial" w:cs="Arial"/>
          <w:sz w:val="44"/>
          <w:szCs w:val="44"/>
        </w:rPr>
        <w:t xml:space="preserve"> mit dem Verband zusammengearbeitet.</w:t>
      </w:r>
      <w:r w:rsidR="00E2784B" w:rsidRPr="00AD1B08">
        <w:rPr>
          <w:rFonts w:ascii="Arial" w:hAnsi="Arial" w:cs="Arial"/>
          <w:sz w:val="44"/>
          <w:szCs w:val="44"/>
        </w:rPr>
        <w:t xml:space="preserve"> </w:t>
      </w:r>
    </w:p>
    <w:p w:rsidR="006D42B5" w:rsidRPr="00AD1B08" w:rsidRDefault="006D42B5">
      <w:pPr>
        <w:rPr>
          <w:rFonts w:ascii="Arial" w:hAnsi="Arial" w:cs="Arial"/>
          <w:sz w:val="44"/>
          <w:szCs w:val="44"/>
        </w:rPr>
      </w:pPr>
    </w:p>
    <w:p w:rsidR="00705439" w:rsidRPr="00AD1B08" w:rsidRDefault="00E2784B">
      <w:pPr>
        <w:rPr>
          <w:rFonts w:ascii="Arial" w:hAnsi="Arial" w:cs="Arial"/>
          <w:sz w:val="44"/>
          <w:szCs w:val="44"/>
        </w:rPr>
      </w:pPr>
      <w:r w:rsidRPr="00AD1B08">
        <w:rPr>
          <w:rFonts w:ascii="Arial" w:hAnsi="Arial" w:cs="Arial"/>
          <w:sz w:val="44"/>
          <w:szCs w:val="44"/>
        </w:rPr>
        <w:t xml:space="preserve">Das Fach Wirtschaftspädagogik ist im Jahr 1962 in Niedersachsen universitär geworden – und zwar an der </w:t>
      </w:r>
      <w:r w:rsidR="00645533" w:rsidRPr="00AD1B08">
        <w:rPr>
          <w:rFonts w:ascii="Arial" w:hAnsi="Arial" w:cs="Arial"/>
          <w:sz w:val="44"/>
          <w:szCs w:val="44"/>
        </w:rPr>
        <w:t xml:space="preserve">Göttinger Rechts- und </w:t>
      </w:r>
      <w:r w:rsidR="00645533" w:rsidRPr="00AD1B08">
        <w:rPr>
          <w:rFonts w:ascii="Arial" w:hAnsi="Arial" w:cs="Arial"/>
          <w:sz w:val="44"/>
          <w:szCs w:val="44"/>
        </w:rPr>
        <w:lastRenderedPageBreak/>
        <w:t>Staatswissen</w:t>
      </w:r>
      <w:r w:rsidRPr="00AD1B08">
        <w:rPr>
          <w:rFonts w:ascii="Arial" w:hAnsi="Arial" w:cs="Arial"/>
          <w:sz w:val="44"/>
          <w:szCs w:val="44"/>
        </w:rPr>
        <w:t>schaftlichen Fa</w:t>
      </w:r>
      <w:r w:rsidR="00645533" w:rsidRPr="00AD1B08">
        <w:rPr>
          <w:rFonts w:ascii="Arial" w:hAnsi="Arial" w:cs="Arial"/>
          <w:sz w:val="44"/>
          <w:szCs w:val="44"/>
        </w:rPr>
        <w:t>kultät</w:t>
      </w:r>
      <w:r w:rsidRPr="00AD1B08">
        <w:rPr>
          <w:rFonts w:ascii="Arial" w:hAnsi="Arial" w:cs="Arial"/>
          <w:sz w:val="44"/>
          <w:szCs w:val="44"/>
        </w:rPr>
        <w:t>. Wie schwierig das war, zeigt der Sachverhalt, dass d</w:t>
      </w:r>
      <w:r w:rsidR="00645533" w:rsidRPr="00AD1B08">
        <w:rPr>
          <w:rFonts w:ascii="Arial" w:hAnsi="Arial" w:cs="Arial"/>
          <w:sz w:val="44"/>
          <w:szCs w:val="44"/>
        </w:rPr>
        <w:t>ie Juristen es ablehnte</w:t>
      </w:r>
      <w:r w:rsidR="007B225F" w:rsidRPr="00AD1B08">
        <w:rPr>
          <w:rFonts w:ascii="Arial" w:hAnsi="Arial" w:cs="Arial"/>
          <w:sz w:val="44"/>
          <w:szCs w:val="44"/>
        </w:rPr>
        <w:t>n</w:t>
      </w:r>
      <w:r w:rsidR="00645533" w:rsidRPr="00AD1B08">
        <w:rPr>
          <w:rFonts w:ascii="Arial" w:hAnsi="Arial" w:cs="Arial"/>
          <w:sz w:val="44"/>
          <w:szCs w:val="44"/>
        </w:rPr>
        <w:t>, an einer Fakultät mit einem Studiengang zusammen zu sein, der</w:t>
      </w:r>
      <w:r w:rsidR="00F35ACD" w:rsidRPr="00AD1B08">
        <w:rPr>
          <w:rFonts w:ascii="Arial" w:hAnsi="Arial" w:cs="Arial"/>
          <w:sz w:val="44"/>
          <w:szCs w:val="44"/>
        </w:rPr>
        <w:t xml:space="preserve"> – damals -</w:t>
      </w:r>
      <w:r w:rsidR="00967496" w:rsidRPr="00AD1B08">
        <w:rPr>
          <w:rFonts w:ascii="Arial" w:hAnsi="Arial" w:cs="Arial"/>
          <w:sz w:val="44"/>
          <w:szCs w:val="44"/>
        </w:rPr>
        <w:t xml:space="preserve"> nicht zu A 13 führte. So</w:t>
      </w:r>
      <w:r w:rsidR="00645533" w:rsidRPr="00AD1B08">
        <w:rPr>
          <w:rFonts w:ascii="Arial" w:hAnsi="Arial" w:cs="Arial"/>
          <w:sz w:val="44"/>
          <w:szCs w:val="44"/>
        </w:rPr>
        <w:t xml:space="preserve"> verließen</w:t>
      </w:r>
      <w:r w:rsidR="00967496" w:rsidRPr="00AD1B08">
        <w:rPr>
          <w:rFonts w:ascii="Arial" w:hAnsi="Arial" w:cs="Arial"/>
          <w:sz w:val="44"/>
          <w:szCs w:val="44"/>
        </w:rPr>
        <w:t xml:space="preserve"> sie</w:t>
      </w:r>
      <w:r w:rsidR="00645533" w:rsidRPr="00AD1B08">
        <w:rPr>
          <w:rFonts w:ascii="Arial" w:hAnsi="Arial" w:cs="Arial"/>
          <w:sz w:val="44"/>
          <w:szCs w:val="44"/>
        </w:rPr>
        <w:t xml:space="preserve"> die Fakultät, indem sie die Juristische Fakultät neu gründeten.</w:t>
      </w:r>
      <w:r w:rsidR="00DA1F84" w:rsidRPr="00AD1B08">
        <w:rPr>
          <w:rFonts w:ascii="Arial" w:hAnsi="Arial" w:cs="Arial"/>
          <w:sz w:val="44"/>
          <w:szCs w:val="44"/>
        </w:rPr>
        <w:t xml:space="preserve"> Nun, dem Verband gelang es, den</w:t>
      </w:r>
      <w:r w:rsidR="00645533" w:rsidRPr="00AD1B08">
        <w:rPr>
          <w:rFonts w:ascii="Arial" w:hAnsi="Arial" w:cs="Arial"/>
          <w:sz w:val="44"/>
          <w:szCs w:val="44"/>
        </w:rPr>
        <w:t xml:space="preserve"> Laufbahn</w:t>
      </w:r>
      <w:r w:rsidR="00BF3088" w:rsidRPr="00AD1B08">
        <w:rPr>
          <w:rFonts w:ascii="Arial" w:hAnsi="Arial" w:cs="Arial"/>
          <w:sz w:val="44"/>
          <w:szCs w:val="44"/>
        </w:rPr>
        <w:t>zugang zu erkämpfen</w:t>
      </w:r>
      <w:r w:rsidR="007B225F" w:rsidRPr="00AD1B08">
        <w:rPr>
          <w:rFonts w:ascii="Arial" w:hAnsi="Arial" w:cs="Arial"/>
          <w:sz w:val="44"/>
          <w:szCs w:val="44"/>
        </w:rPr>
        <w:t>. Für neun Jahre</w:t>
      </w:r>
      <w:r w:rsidR="00645533" w:rsidRPr="00AD1B08">
        <w:rPr>
          <w:rFonts w:ascii="Arial" w:hAnsi="Arial" w:cs="Arial"/>
          <w:sz w:val="44"/>
          <w:szCs w:val="44"/>
        </w:rPr>
        <w:t xml:space="preserve"> wurde die Wirtschaftspädagogik über Lehra</w:t>
      </w:r>
      <w:r w:rsidR="007B225F" w:rsidRPr="00AD1B08">
        <w:rPr>
          <w:rFonts w:ascii="Arial" w:hAnsi="Arial" w:cs="Arial"/>
          <w:sz w:val="44"/>
          <w:szCs w:val="44"/>
        </w:rPr>
        <w:t>ufträge vermittelt, bis ich</w:t>
      </w:r>
      <w:r w:rsidR="00645533" w:rsidRPr="00AD1B08">
        <w:rPr>
          <w:rFonts w:ascii="Arial" w:hAnsi="Arial" w:cs="Arial"/>
          <w:sz w:val="44"/>
          <w:szCs w:val="44"/>
        </w:rPr>
        <w:t xml:space="preserve"> 1971 das Glück hatte, den Lehrstuhl erstmalig übernehmen </w:t>
      </w:r>
      <w:r w:rsidR="008469D9" w:rsidRPr="00AD1B08">
        <w:rPr>
          <w:rFonts w:ascii="Arial" w:hAnsi="Arial" w:cs="Arial"/>
          <w:sz w:val="44"/>
          <w:szCs w:val="44"/>
        </w:rPr>
        <w:t>und dessen Aufgaben</w:t>
      </w:r>
      <w:r w:rsidR="00290F9C" w:rsidRPr="00AD1B08">
        <w:rPr>
          <w:rFonts w:ascii="Arial" w:hAnsi="Arial" w:cs="Arial"/>
          <w:sz w:val="44"/>
          <w:szCs w:val="44"/>
        </w:rPr>
        <w:t xml:space="preserve"> bis 2007</w:t>
      </w:r>
      <w:r w:rsidR="008469D9" w:rsidRPr="00AD1B08">
        <w:rPr>
          <w:rFonts w:ascii="Arial" w:hAnsi="Arial" w:cs="Arial"/>
          <w:sz w:val="44"/>
          <w:szCs w:val="44"/>
        </w:rPr>
        <w:t xml:space="preserve"> wahrnehmen zu können</w:t>
      </w:r>
      <w:r w:rsidR="00645533" w:rsidRPr="00AD1B08">
        <w:rPr>
          <w:rFonts w:ascii="Arial" w:hAnsi="Arial" w:cs="Arial"/>
          <w:sz w:val="44"/>
          <w:szCs w:val="44"/>
        </w:rPr>
        <w:t>. Das Fach entwickelte sich – mit über 1.000 Studierenden</w:t>
      </w:r>
      <w:r w:rsidR="007B225F" w:rsidRPr="00AD1B08">
        <w:rPr>
          <w:rFonts w:ascii="Arial" w:hAnsi="Arial" w:cs="Arial"/>
          <w:sz w:val="44"/>
          <w:szCs w:val="44"/>
        </w:rPr>
        <w:t xml:space="preserve"> wurde Göttingen die größte</w:t>
      </w:r>
      <w:r w:rsidR="00645533" w:rsidRPr="00AD1B08">
        <w:rPr>
          <w:rFonts w:ascii="Arial" w:hAnsi="Arial" w:cs="Arial"/>
          <w:sz w:val="44"/>
          <w:szCs w:val="44"/>
        </w:rPr>
        <w:t xml:space="preserve"> Handelslehrerausbildungsstätte im deutschsprachigen Raum</w:t>
      </w:r>
      <w:r w:rsidR="008C2D57" w:rsidRPr="00AD1B08">
        <w:rPr>
          <w:rFonts w:ascii="Arial" w:hAnsi="Arial" w:cs="Arial"/>
          <w:sz w:val="44"/>
          <w:szCs w:val="44"/>
        </w:rPr>
        <w:t>. Wir hatten großartige Studierende und hervorragende Mitarbeiter</w:t>
      </w:r>
      <w:r w:rsidR="007B225F" w:rsidRPr="00AD1B08">
        <w:rPr>
          <w:rFonts w:ascii="Arial" w:hAnsi="Arial" w:cs="Arial"/>
          <w:sz w:val="44"/>
          <w:szCs w:val="44"/>
        </w:rPr>
        <w:t>innen und Mitarbeiter</w:t>
      </w:r>
      <w:r w:rsidR="00DA1F84" w:rsidRPr="00AD1B08">
        <w:rPr>
          <w:rFonts w:ascii="Arial" w:hAnsi="Arial" w:cs="Arial"/>
          <w:sz w:val="44"/>
          <w:szCs w:val="44"/>
        </w:rPr>
        <w:t>, was auch weiter bis heute gilt</w:t>
      </w:r>
      <w:r w:rsidR="008C2D57" w:rsidRPr="00AD1B08">
        <w:rPr>
          <w:rFonts w:ascii="Arial" w:hAnsi="Arial" w:cs="Arial"/>
          <w:sz w:val="44"/>
          <w:szCs w:val="44"/>
        </w:rPr>
        <w:t>. Ich</w:t>
      </w:r>
      <w:r w:rsidR="007B225F" w:rsidRPr="00AD1B08">
        <w:rPr>
          <w:rFonts w:ascii="Arial" w:hAnsi="Arial" w:cs="Arial"/>
          <w:sz w:val="44"/>
          <w:szCs w:val="44"/>
        </w:rPr>
        <w:t xml:space="preserve"> darf hier</w:t>
      </w:r>
      <w:r w:rsidR="003D0716" w:rsidRPr="00AD1B08">
        <w:rPr>
          <w:rFonts w:ascii="Arial" w:hAnsi="Arial" w:cs="Arial"/>
          <w:sz w:val="44"/>
          <w:szCs w:val="44"/>
        </w:rPr>
        <w:t xml:space="preserve"> stellvertretend</w:t>
      </w:r>
      <w:r w:rsidR="0053672F" w:rsidRPr="00AD1B08">
        <w:rPr>
          <w:rFonts w:ascii="Arial" w:hAnsi="Arial" w:cs="Arial"/>
          <w:sz w:val="44"/>
          <w:szCs w:val="44"/>
        </w:rPr>
        <w:t xml:space="preserve"> Herrn Dr. John erwähnen. </w:t>
      </w:r>
      <w:r w:rsidR="00111EA4" w:rsidRPr="00AD1B08">
        <w:rPr>
          <w:rFonts w:ascii="Arial" w:hAnsi="Arial" w:cs="Arial"/>
          <w:sz w:val="44"/>
          <w:szCs w:val="44"/>
        </w:rPr>
        <w:t>Frau Kollegin Seeber führt die Lehrstuhla</w:t>
      </w:r>
      <w:r w:rsidR="00355F5C" w:rsidRPr="00AD1B08">
        <w:rPr>
          <w:rFonts w:ascii="Arial" w:hAnsi="Arial" w:cs="Arial"/>
          <w:sz w:val="44"/>
          <w:szCs w:val="44"/>
        </w:rPr>
        <w:t xml:space="preserve">rbeit </w:t>
      </w:r>
      <w:r w:rsidR="00AB2E42">
        <w:rPr>
          <w:rFonts w:ascii="Arial" w:hAnsi="Arial" w:cs="Arial"/>
          <w:sz w:val="44"/>
          <w:szCs w:val="44"/>
        </w:rPr>
        <w:t xml:space="preserve">mit ihrem Team </w:t>
      </w:r>
      <w:r w:rsidR="00355F5C" w:rsidRPr="00AD1B08">
        <w:rPr>
          <w:rFonts w:ascii="Arial" w:hAnsi="Arial" w:cs="Arial"/>
          <w:sz w:val="44"/>
          <w:szCs w:val="44"/>
        </w:rPr>
        <w:t xml:space="preserve">hervorragend weiter. </w:t>
      </w:r>
      <w:r w:rsidR="008C2D57" w:rsidRPr="00AD1B08">
        <w:rPr>
          <w:rFonts w:ascii="Arial" w:hAnsi="Arial" w:cs="Arial"/>
          <w:sz w:val="44"/>
          <w:szCs w:val="44"/>
        </w:rPr>
        <w:t xml:space="preserve">Zehn Ordentliche Professorinnen und Professoren gingen aus dem Seminar für Wirtschaftspädagogik hervor - mit einem </w:t>
      </w:r>
      <w:r w:rsidR="008C2D57" w:rsidRPr="00AD1B08">
        <w:rPr>
          <w:rFonts w:ascii="Arial" w:hAnsi="Arial" w:cs="Arial"/>
          <w:sz w:val="44"/>
          <w:szCs w:val="44"/>
        </w:rPr>
        <w:lastRenderedPageBreak/>
        <w:t>Frauenanteil von 40 % -, die ihrerseits weiter ausbildeten. Inzwischen sind es in dieser Tradition 27 Kolleginnen und Kollegen, die die Wirtschaftspädagogik an deutschen Hochschulen vertreten.</w:t>
      </w:r>
    </w:p>
    <w:p w:rsidR="00290F9C" w:rsidRPr="00AD1B08" w:rsidRDefault="00290F9C">
      <w:pPr>
        <w:rPr>
          <w:rFonts w:ascii="Arial" w:hAnsi="Arial" w:cs="Arial"/>
          <w:sz w:val="44"/>
          <w:szCs w:val="44"/>
        </w:rPr>
      </w:pPr>
    </w:p>
    <w:p w:rsidR="00290F9C" w:rsidRPr="00AD1B08" w:rsidRDefault="009D2163">
      <w:pPr>
        <w:rPr>
          <w:rFonts w:ascii="Arial" w:hAnsi="Arial" w:cs="Arial"/>
          <w:sz w:val="44"/>
          <w:szCs w:val="44"/>
        </w:rPr>
      </w:pPr>
      <w:r w:rsidRPr="00AD1B08">
        <w:rPr>
          <w:rFonts w:ascii="Arial" w:hAnsi="Arial" w:cs="Arial"/>
          <w:sz w:val="44"/>
          <w:szCs w:val="44"/>
        </w:rPr>
        <w:t xml:space="preserve">Bei unserer Arbeit </w:t>
      </w:r>
      <w:r w:rsidR="00290F9C" w:rsidRPr="00AD1B08">
        <w:rPr>
          <w:rFonts w:ascii="Arial" w:hAnsi="Arial" w:cs="Arial"/>
          <w:sz w:val="44"/>
          <w:szCs w:val="44"/>
        </w:rPr>
        <w:t>ging es</w:t>
      </w:r>
      <w:r w:rsidR="00C22A03" w:rsidRPr="00AD1B08">
        <w:rPr>
          <w:rFonts w:ascii="Arial" w:hAnsi="Arial" w:cs="Arial"/>
          <w:sz w:val="44"/>
          <w:szCs w:val="44"/>
        </w:rPr>
        <w:t xml:space="preserve"> uns</w:t>
      </w:r>
      <w:r w:rsidR="008469D9" w:rsidRPr="00AD1B08">
        <w:rPr>
          <w:rFonts w:ascii="Arial" w:hAnsi="Arial" w:cs="Arial"/>
          <w:sz w:val="44"/>
          <w:szCs w:val="44"/>
        </w:rPr>
        <w:t xml:space="preserve"> wie auch dem Verband</w:t>
      </w:r>
      <w:r w:rsidR="00290F9C" w:rsidRPr="00AD1B08">
        <w:rPr>
          <w:rFonts w:ascii="Arial" w:hAnsi="Arial" w:cs="Arial"/>
          <w:sz w:val="44"/>
          <w:szCs w:val="44"/>
        </w:rPr>
        <w:t xml:space="preserve"> immer darum – </w:t>
      </w:r>
      <w:r w:rsidR="00DC4716">
        <w:rPr>
          <w:rFonts w:ascii="Arial" w:hAnsi="Arial" w:cs="Arial"/>
          <w:sz w:val="44"/>
          <w:szCs w:val="44"/>
        </w:rPr>
        <w:t xml:space="preserve">und </w:t>
      </w:r>
      <w:r w:rsidR="00290F9C" w:rsidRPr="00AD1B08">
        <w:rPr>
          <w:rFonts w:ascii="Arial" w:hAnsi="Arial" w:cs="Arial"/>
          <w:sz w:val="44"/>
          <w:szCs w:val="44"/>
        </w:rPr>
        <w:t xml:space="preserve">das </w:t>
      </w:r>
      <w:r w:rsidRPr="00AD1B08">
        <w:rPr>
          <w:rFonts w:ascii="Arial" w:hAnsi="Arial" w:cs="Arial"/>
          <w:sz w:val="44"/>
          <w:szCs w:val="44"/>
        </w:rPr>
        <w:t>ist</w:t>
      </w:r>
      <w:r w:rsidR="00DC4716">
        <w:rPr>
          <w:rFonts w:ascii="Arial" w:hAnsi="Arial" w:cs="Arial"/>
          <w:sz w:val="44"/>
          <w:szCs w:val="44"/>
        </w:rPr>
        <w:t xml:space="preserve"> heute</w:t>
      </w:r>
      <w:r w:rsidRPr="00AD1B08">
        <w:rPr>
          <w:rFonts w:ascii="Arial" w:hAnsi="Arial" w:cs="Arial"/>
          <w:sz w:val="44"/>
          <w:szCs w:val="44"/>
        </w:rPr>
        <w:t xml:space="preserve"> </w:t>
      </w:r>
      <w:r w:rsidR="007D7328" w:rsidRPr="00AD1B08">
        <w:rPr>
          <w:rFonts w:ascii="Arial" w:hAnsi="Arial" w:cs="Arial"/>
          <w:sz w:val="44"/>
          <w:szCs w:val="44"/>
        </w:rPr>
        <w:t>weiter</w:t>
      </w:r>
      <w:r w:rsidR="008469D9" w:rsidRPr="00AD1B08">
        <w:rPr>
          <w:rFonts w:ascii="Arial" w:hAnsi="Arial" w:cs="Arial"/>
          <w:sz w:val="44"/>
          <w:szCs w:val="44"/>
        </w:rPr>
        <w:t xml:space="preserve"> </w:t>
      </w:r>
      <w:r w:rsidRPr="00AD1B08">
        <w:rPr>
          <w:rFonts w:ascii="Arial" w:hAnsi="Arial" w:cs="Arial"/>
          <w:sz w:val="44"/>
          <w:szCs w:val="44"/>
        </w:rPr>
        <w:t>nötig</w:t>
      </w:r>
      <w:r w:rsidR="00290F9C" w:rsidRPr="00AD1B08">
        <w:rPr>
          <w:rFonts w:ascii="Arial" w:hAnsi="Arial" w:cs="Arial"/>
          <w:sz w:val="44"/>
          <w:szCs w:val="44"/>
        </w:rPr>
        <w:t xml:space="preserve"> -, die Strukturen der Handelslehrerausbildung zielgerichtet zu verteidigen</w:t>
      </w:r>
      <w:r w:rsidR="008469D9" w:rsidRPr="00AD1B08">
        <w:rPr>
          <w:rFonts w:ascii="Arial" w:hAnsi="Arial" w:cs="Arial"/>
          <w:sz w:val="44"/>
          <w:szCs w:val="44"/>
        </w:rPr>
        <w:t xml:space="preserve"> und auszubauen</w:t>
      </w:r>
      <w:r w:rsidR="00290F9C" w:rsidRPr="00AD1B08">
        <w:rPr>
          <w:rFonts w:ascii="Arial" w:hAnsi="Arial" w:cs="Arial"/>
          <w:sz w:val="44"/>
          <w:szCs w:val="44"/>
        </w:rPr>
        <w:t xml:space="preserve">. Der große Vorteil der Handelslehrerausbildung besteht ja darin, dass </w:t>
      </w:r>
      <w:r w:rsidRPr="00AD1B08">
        <w:rPr>
          <w:rFonts w:ascii="Arial" w:hAnsi="Arial" w:cs="Arial"/>
          <w:sz w:val="44"/>
          <w:szCs w:val="44"/>
        </w:rPr>
        <w:t>d</w:t>
      </w:r>
      <w:r w:rsidR="0049197D" w:rsidRPr="00AD1B08">
        <w:rPr>
          <w:rFonts w:ascii="Arial" w:hAnsi="Arial" w:cs="Arial"/>
          <w:sz w:val="44"/>
          <w:szCs w:val="44"/>
        </w:rPr>
        <w:t>ie Wirtschaftspädagogik sich</w:t>
      </w:r>
      <w:r w:rsidRPr="00AD1B08">
        <w:rPr>
          <w:rFonts w:ascii="Arial" w:hAnsi="Arial" w:cs="Arial"/>
          <w:sz w:val="44"/>
          <w:szCs w:val="44"/>
        </w:rPr>
        <w:t xml:space="preserve"> auf ein</w:t>
      </w:r>
      <w:r w:rsidR="00AA31F6" w:rsidRPr="00AD1B08">
        <w:rPr>
          <w:rFonts w:ascii="Arial" w:hAnsi="Arial" w:cs="Arial"/>
          <w:sz w:val="44"/>
          <w:szCs w:val="44"/>
        </w:rPr>
        <w:t xml:space="preserve"> Basiscurriculum</w:t>
      </w:r>
      <w:r w:rsidR="0049197D" w:rsidRPr="00AD1B08">
        <w:rPr>
          <w:rFonts w:ascii="Arial" w:hAnsi="Arial" w:cs="Arial"/>
          <w:sz w:val="44"/>
          <w:szCs w:val="44"/>
        </w:rPr>
        <w:t xml:space="preserve"> stützen kann</w:t>
      </w:r>
      <w:r w:rsidR="00AA31F6" w:rsidRPr="00AD1B08">
        <w:rPr>
          <w:rFonts w:ascii="Arial" w:hAnsi="Arial" w:cs="Arial"/>
          <w:sz w:val="44"/>
          <w:szCs w:val="44"/>
        </w:rPr>
        <w:t>, das für Deutschland, Österreich und die Schweiz</w:t>
      </w:r>
      <w:r w:rsidR="0049197D" w:rsidRPr="00AD1B08">
        <w:rPr>
          <w:rFonts w:ascii="Arial" w:hAnsi="Arial" w:cs="Arial"/>
          <w:sz w:val="44"/>
          <w:szCs w:val="44"/>
        </w:rPr>
        <w:t xml:space="preserve"> gilt. Damit wird der</w:t>
      </w:r>
      <w:r w:rsidR="00290F9C" w:rsidRPr="00AD1B08">
        <w:rPr>
          <w:rFonts w:ascii="Arial" w:hAnsi="Arial" w:cs="Arial"/>
          <w:sz w:val="44"/>
          <w:szCs w:val="44"/>
        </w:rPr>
        <w:t xml:space="preserve"> Zusammenhang zwischen dem Fach und der Vermittlung des Faches einschließlich der Förderung der Lernenden mit all seinen Nuancen</w:t>
      </w:r>
      <w:r w:rsidR="00AA31F6" w:rsidRPr="00AD1B08">
        <w:rPr>
          <w:rFonts w:ascii="Arial" w:hAnsi="Arial" w:cs="Arial"/>
          <w:sz w:val="44"/>
          <w:szCs w:val="44"/>
        </w:rPr>
        <w:t xml:space="preserve"> und Herausforderungen</w:t>
      </w:r>
      <w:r w:rsidR="00290F9C" w:rsidRPr="00AD1B08">
        <w:rPr>
          <w:rFonts w:ascii="Arial" w:hAnsi="Arial" w:cs="Arial"/>
          <w:sz w:val="44"/>
          <w:szCs w:val="44"/>
        </w:rPr>
        <w:t xml:space="preserve"> sicher</w:t>
      </w:r>
      <w:r w:rsidR="0049197D" w:rsidRPr="00AD1B08">
        <w:rPr>
          <w:rFonts w:ascii="Arial" w:hAnsi="Arial" w:cs="Arial"/>
          <w:sz w:val="44"/>
          <w:szCs w:val="44"/>
        </w:rPr>
        <w:t>ge</w:t>
      </w:r>
      <w:r w:rsidR="00290F9C" w:rsidRPr="00AD1B08">
        <w:rPr>
          <w:rFonts w:ascii="Arial" w:hAnsi="Arial" w:cs="Arial"/>
          <w:sz w:val="44"/>
          <w:szCs w:val="44"/>
        </w:rPr>
        <w:t>st</w:t>
      </w:r>
      <w:r w:rsidR="003114F4" w:rsidRPr="00AD1B08">
        <w:rPr>
          <w:rFonts w:ascii="Arial" w:hAnsi="Arial" w:cs="Arial"/>
          <w:sz w:val="44"/>
          <w:szCs w:val="44"/>
        </w:rPr>
        <w:t xml:space="preserve">ellt. </w:t>
      </w:r>
      <w:r w:rsidR="00AA31F6" w:rsidRPr="00AD1B08">
        <w:rPr>
          <w:rFonts w:ascii="Arial" w:hAnsi="Arial" w:cs="Arial"/>
          <w:sz w:val="44"/>
          <w:szCs w:val="44"/>
        </w:rPr>
        <w:t>Das schließt eine zielgerichtete Inklusi</w:t>
      </w:r>
      <w:r w:rsidR="003E5939" w:rsidRPr="00AD1B08">
        <w:rPr>
          <w:rFonts w:ascii="Arial" w:hAnsi="Arial" w:cs="Arial"/>
          <w:sz w:val="44"/>
          <w:szCs w:val="44"/>
        </w:rPr>
        <w:t>vität bezogen auf alle</w:t>
      </w:r>
      <w:r w:rsidR="00AA31F6" w:rsidRPr="00AD1B08">
        <w:rPr>
          <w:rFonts w:ascii="Arial" w:hAnsi="Arial" w:cs="Arial"/>
          <w:sz w:val="44"/>
          <w:szCs w:val="44"/>
        </w:rPr>
        <w:t xml:space="preserve"> Betroffenen sowie deren gezielte</w:t>
      </w:r>
      <w:r w:rsidR="00BF5E5E" w:rsidRPr="00AD1B08">
        <w:rPr>
          <w:rFonts w:ascii="Arial" w:hAnsi="Arial" w:cs="Arial"/>
          <w:sz w:val="44"/>
          <w:szCs w:val="44"/>
        </w:rPr>
        <w:t xml:space="preserve"> Ausbildung</w:t>
      </w:r>
      <w:r w:rsidR="00AA31F6" w:rsidRPr="00AD1B08">
        <w:rPr>
          <w:rFonts w:ascii="Arial" w:hAnsi="Arial" w:cs="Arial"/>
          <w:sz w:val="44"/>
          <w:szCs w:val="44"/>
        </w:rPr>
        <w:t xml:space="preserve"> mit ein</w:t>
      </w:r>
      <w:r w:rsidR="003E5939" w:rsidRPr="00AD1B08">
        <w:rPr>
          <w:rFonts w:ascii="Arial" w:hAnsi="Arial" w:cs="Arial"/>
          <w:sz w:val="44"/>
          <w:szCs w:val="44"/>
        </w:rPr>
        <w:t xml:space="preserve">. Dieses Angebot an vielfältigen Ausbildungs- und Aufstiegsmöglichkeiten wird auch international </w:t>
      </w:r>
      <w:r w:rsidR="003E5939" w:rsidRPr="00AD1B08">
        <w:rPr>
          <w:rFonts w:ascii="Arial" w:hAnsi="Arial" w:cs="Arial"/>
          <w:sz w:val="44"/>
          <w:szCs w:val="44"/>
        </w:rPr>
        <w:lastRenderedPageBreak/>
        <w:t>– so zum Beispiel von der OECD 2020</w:t>
      </w:r>
      <w:r w:rsidR="00AA31F6" w:rsidRPr="00AD1B08">
        <w:rPr>
          <w:rFonts w:ascii="Arial" w:hAnsi="Arial" w:cs="Arial"/>
          <w:sz w:val="44"/>
          <w:szCs w:val="44"/>
        </w:rPr>
        <w:t xml:space="preserve"> </w:t>
      </w:r>
      <w:r w:rsidR="003E5939" w:rsidRPr="00AD1B08">
        <w:rPr>
          <w:rFonts w:ascii="Arial" w:hAnsi="Arial" w:cs="Arial"/>
          <w:sz w:val="44"/>
          <w:szCs w:val="44"/>
        </w:rPr>
        <w:t>– hervorgehoben.</w:t>
      </w:r>
      <w:r w:rsidR="00AA31F6" w:rsidRPr="00AD1B08">
        <w:rPr>
          <w:rFonts w:ascii="Arial" w:hAnsi="Arial" w:cs="Arial"/>
          <w:sz w:val="44"/>
          <w:szCs w:val="44"/>
        </w:rPr>
        <w:t xml:space="preserve"> </w:t>
      </w:r>
      <w:r w:rsidR="003E5939" w:rsidRPr="00AD1B08">
        <w:rPr>
          <w:rFonts w:ascii="Arial" w:hAnsi="Arial" w:cs="Arial"/>
          <w:sz w:val="44"/>
          <w:szCs w:val="44"/>
        </w:rPr>
        <w:t>I</w:t>
      </w:r>
      <w:r w:rsidR="00AA31F6" w:rsidRPr="00AD1B08">
        <w:rPr>
          <w:rFonts w:ascii="Arial" w:hAnsi="Arial" w:cs="Arial"/>
          <w:sz w:val="44"/>
          <w:szCs w:val="44"/>
        </w:rPr>
        <w:t>m Vergleich zu anderen Lehramtsstudiengängen</w:t>
      </w:r>
      <w:r w:rsidR="00BF5E5E" w:rsidRPr="00AD1B08">
        <w:rPr>
          <w:rFonts w:ascii="Arial" w:hAnsi="Arial" w:cs="Arial"/>
          <w:sz w:val="44"/>
          <w:szCs w:val="44"/>
        </w:rPr>
        <w:t xml:space="preserve"> ist das</w:t>
      </w:r>
      <w:r w:rsidR="003E5939" w:rsidRPr="00AD1B08">
        <w:rPr>
          <w:rFonts w:ascii="Arial" w:hAnsi="Arial" w:cs="Arial"/>
          <w:sz w:val="44"/>
          <w:szCs w:val="44"/>
        </w:rPr>
        <w:t xml:space="preserve"> auch ein Indiz für</w:t>
      </w:r>
      <w:r w:rsidR="00AA31F6" w:rsidRPr="00AD1B08">
        <w:rPr>
          <w:rFonts w:ascii="Arial" w:hAnsi="Arial" w:cs="Arial"/>
          <w:sz w:val="44"/>
          <w:szCs w:val="44"/>
        </w:rPr>
        <w:t xml:space="preserve"> die Fortschrittlichkeit de</w:t>
      </w:r>
      <w:r w:rsidR="003E5939" w:rsidRPr="00AD1B08">
        <w:rPr>
          <w:rFonts w:ascii="Arial" w:hAnsi="Arial" w:cs="Arial"/>
          <w:sz w:val="44"/>
          <w:szCs w:val="44"/>
        </w:rPr>
        <w:t>r Handelslehrerausbildung</w:t>
      </w:r>
      <w:r w:rsidR="00AA31F6" w:rsidRPr="00AD1B08">
        <w:rPr>
          <w:rFonts w:ascii="Arial" w:hAnsi="Arial" w:cs="Arial"/>
          <w:sz w:val="44"/>
          <w:szCs w:val="44"/>
        </w:rPr>
        <w:t xml:space="preserve">. </w:t>
      </w:r>
      <w:r w:rsidR="009A3ADB" w:rsidRPr="00AD1B08">
        <w:rPr>
          <w:rFonts w:ascii="Arial" w:hAnsi="Arial" w:cs="Arial"/>
          <w:sz w:val="44"/>
          <w:szCs w:val="44"/>
        </w:rPr>
        <w:t xml:space="preserve">Fatal ist allerdings, dass in regelmäßigen Abständen Vertreterinnen und Vertreter einer Einheitsbrei-Lehrerausbildung </w:t>
      </w:r>
      <w:r w:rsidR="002F3DEE" w:rsidRPr="00AD1B08">
        <w:rPr>
          <w:rFonts w:ascii="Arial" w:hAnsi="Arial" w:cs="Arial"/>
          <w:sz w:val="44"/>
          <w:szCs w:val="44"/>
        </w:rPr>
        <w:t>politisch Einfluss gewinnen</w:t>
      </w:r>
      <w:r w:rsidR="001A4933" w:rsidRPr="00AD1B08">
        <w:rPr>
          <w:rFonts w:ascii="Arial" w:hAnsi="Arial" w:cs="Arial"/>
          <w:sz w:val="44"/>
          <w:szCs w:val="44"/>
        </w:rPr>
        <w:t>.</w:t>
      </w:r>
      <w:r w:rsidR="002F3DEE" w:rsidRPr="00AD1B08">
        <w:rPr>
          <w:rFonts w:ascii="Arial" w:hAnsi="Arial" w:cs="Arial"/>
          <w:sz w:val="44"/>
          <w:szCs w:val="44"/>
        </w:rPr>
        <w:t xml:space="preserve"> </w:t>
      </w:r>
      <w:r w:rsidR="001A4933" w:rsidRPr="00AD1B08">
        <w:rPr>
          <w:rFonts w:ascii="Arial" w:hAnsi="Arial" w:cs="Arial"/>
          <w:sz w:val="44"/>
          <w:szCs w:val="44"/>
        </w:rPr>
        <w:t xml:space="preserve">Diese </w:t>
      </w:r>
      <w:r w:rsidR="002F3DEE" w:rsidRPr="00AD1B08">
        <w:rPr>
          <w:rFonts w:ascii="Arial" w:hAnsi="Arial" w:cs="Arial"/>
          <w:sz w:val="44"/>
          <w:szCs w:val="44"/>
        </w:rPr>
        <w:t>versuchen, das, was sie unter „Einheitlichkeit“ der Le</w:t>
      </w:r>
      <w:r w:rsidR="00CA02F8" w:rsidRPr="00AD1B08">
        <w:rPr>
          <w:rFonts w:ascii="Arial" w:hAnsi="Arial" w:cs="Arial"/>
          <w:sz w:val="44"/>
          <w:szCs w:val="44"/>
        </w:rPr>
        <w:t>hrerbildung verstehen, auch</w:t>
      </w:r>
      <w:r w:rsidRPr="00AD1B08">
        <w:rPr>
          <w:rFonts w:ascii="Arial" w:hAnsi="Arial" w:cs="Arial"/>
          <w:sz w:val="44"/>
          <w:szCs w:val="44"/>
        </w:rPr>
        <w:t xml:space="preserve"> durch</w:t>
      </w:r>
      <w:r w:rsidR="002F3DEE" w:rsidRPr="00AD1B08">
        <w:rPr>
          <w:rFonts w:ascii="Arial" w:hAnsi="Arial" w:cs="Arial"/>
          <w:sz w:val="44"/>
          <w:szCs w:val="44"/>
        </w:rPr>
        <w:t>zusetzen – ohne dabei über hinreichende Kenntnisse von den jeweiligen Praxisanforderungen zu verfügen</w:t>
      </w:r>
      <w:r w:rsidR="00AA31F6" w:rsidRPr="00AD1B08">
        <w:rPr>
          <w:rFonts w:ascii="Arial" w:hAnsi="Arial" w:cs="Arial"/>
          <w:sz w:val="44"/>
          <w:szCs w:val="44"/>
        </w:rPr>
        <w:t>, wie sie sich eben der Wirtschaftspädagogik stellen</w:t>
      </w:r>
      <w:r w:rsidR="002F3DEE" w:rsidRPr="00AD1B08">
        <w:rPr>
          <w:rFonts w:ascii="Arial" w:hAnsi="Arial" w:cs="Arial"/>
          <w:sz w:val="44"/>
          <w:szCs w:val="44"/>
        </w:rPr>
        <w:t>. Die Einführung des MEd und damit die Nicht-Anerkennung des an sich höher einzuschätzenden MSc</w:t>
      </w:r>
      <w:r w:rsidR="009167A2" w:rsidRPr="00AD1B08">
        <w:rPr>
          <w:rFonts w:ascii="Arial" w:hAnsi="Arial" w:cs="Arial"/>
          <w:sz w:val="44"/>
          <w:szCs w:val="44"/>
        </w:rPr>
        <w:t xml:space="preserve"> als Einstellungsvoraussetzung</w:t>
      </w:r>
      <w:r w:rsidR="00D7571C" w:rsidRPr="00AD1B08">
        <w:rPr>
          <w:rFonts w:ascii="Arial" w:hAnsi="Arial" w:cs="Arial"/>
          <w:sz w:val="44"/>
          <w:szCs w:val="44"/>
        </w:rPr>
        <w:t xml:space="preserve"> in das Handelslehramt</w:t>
      </w:r>
      <w:r w:rsidR="002F3DEE" w:rsidRPr="00AD1B08">
        <w:rPr>
          <w:rFonts w:ascii="Arial" w:hAnsi="Arial" w:cs="Arial"/>
          <w:sz w:val="44"/>
          <w:szCs w:val="44"/>
        </w:rPr>
        <w:t xml:space="preserve"> ist ein Indiz hierfür.</w:t>
      </w:r>
    </w:p>
    <w:p w:rsidR="005A6552" w:rsidRPr="00AD1B08" w:rsidRDefault="005A6552">
      <w:pPr>
        <w:rPr>
          <w:rFonts w:ascii="Arial" w:hAnsi="Arial" w:cs="Arial"/>
          <w:sz w:val="44"/>
          <w:szCs w:val="44"/>
        </w:rPr>
      </w:pPr>
    </w:p>
    <w:p w:rsidR="007D5943" w:rsidRPr="00AD1B08" w:rsidRDefault="006C6AB2">
      <w:pPr>
        <w:rPr>
          <w:rFonts w:ascii="Arial" w:hAnsi="Arial" w:cs="Arial"/>
          <w:sz w:val="44"/>
          <w:szCs w:val="44"/>
        </w:rPr>
      </w:pPr>
      <w:r w:rsidRPr="00AD1B08">
        <w:rPr>
          <w:rFonts w:ascii="Arial" w:hAnsi="Arial" w:cs="Arial"/>
          <w:sz w:val="44"/>
          <w:szCs w:val="44"/>
        </w:rPr>
        <w:t>Damit hängen</w:t>
      </w:r>
      <w:r w:rsidR="005A6552" w:rsidRPr="00AD1B08">
        <w:rPr>
          <w:rFonts w:ascii="Arial" w:hAnsi="Arial" w:cs="Arial"/>
          <w:sz w:val="44"/>
          <w:szCs w:val="44"/>
        </w:rPr>
        <w:t xml:space="preserve"> auch die Frage</w:t>
      </w:r>
      <w:r w:rsidRPr="00AD1B08">
        <w:rPr>
          <w:rFonts w:ascii="Arial" w:hAnsi="Arial" w:cs="Arial"/>
          <w:sz w:val="44"/>
          <w:szCs w:val="44"/>
        </w:rPr>
        <w:t>n</w:t>
      </w:r>
      <w:r w:rsidR="005A6552" w:rsidRPr="00AD1B08">
        <w:rPr>
          <w:rFonts w:ascii="Arial" w:hAnsi="Arial" w:cs="Arial"/>
          <w:sz w:val="44"/>
          <w:szCs w:val="44"/>
        </w:rPr>
        <w:t xml:space="preserve"> der Gest</w:t>
      </w:r>
      <w:r w:rsidR="00524D81" w:rsidRPr="00AD1B08">
        <w:rPr>
          <w:rFonts w:ascii="Arial" w:hAnsi="Arial" w:cs="Arial"/>
          <w:sz w:val="44"/>
          <w:szCs w:val="44"/>
        </w:rPr>
        <w:t>altung und des Umfangs der A</w:t>
      </w:r>
      <w:r w:rsidR="005A6552" w:rsidRPr="00AD1B08">
        <w:rPr>
          <w:rFonts w:ascii="Arial" w:hAnsi="Arial" w:cs="Arial"/>
          <w:sz w:val="44"/>
          <w:szCs w:val="44"/>
        </w:rPr>
        <w:t>usbildung</w:t>
      </w:r>
      <w:r w:rsidR="00F96012" w:rsidRPr="00AD1B08">
        <w:rPr>
          <w:rFonts w:ascii="Arial" w:hAnsi="Arial" w:cs="Arial"/>
          <w:sz w:val="44"/>
          <w:szCs w:val="44"/>
        </w:rPr>
        <w:t xml:space="preserve"> in zwei Unterrichtsf</w:t>
      </w:r>
      <w:r w:rsidR="00524D81" w:rsidRPr="00AD1B08">
        <w:rPr>
          <w:rFonts w:ascii="Arial" w:hAnsi="Arial" w:cs="Arial"/>
          <w:sz w:val="44"/>
          <w:szCs w:val="44"/>
        </w:rPr>
        <w:t>ächern</w:t>
      </w:r>
      <w:r w:rsidR="005A6552" w:rsidRPr="00AD1B08">
        <w:rPr>
          <w:rFonts w:ascii="Arial" w:hAnsi="Arial" w:cs="Arial"/>
          <w:sz w:val="44"/>
          <w:szCs w:val="44"/>
        </w:rPr>
        <w:t xml:space="preserve"> zusammen, die von der Gym</w:t>
      </w:r>
      <w:r w:rsidRPr="00AD1B08">
        <w:rPr>
          <w:rFonts w:ascii="Arial" w:hAnsi="Arial" w:cs="Arial"/>
          <w:sz w:val="44"/>
          <w:szCs w:val="44"/>
        </w:rPr>
        <w:t>nasialbildung her vorgegeben sind, ohne dass sie hinreichend</w:t>
      </w:r>
      <w:r w:rsidR="00C77DE8">
        <w:rPr>
          <w:rFonts w:ascii="Arial" w:hAnsi="Arial" w:cs="Arial"/>
          <w:sz w:val="44"/>
          <w:szCs w:val="44"/>
        </w:rPr>
        <w:t xml:space="preserve"> umfassend</w:t>
      </w:r>
      <w:r w:rsidRPr="00AD1B08">
        <w:rPr>
          <w:rFonts w:ascii="Arial" w:hAnsi="Arial" w:cs="Arial"/>
          <w:sz w:val="44"/>
          <w:szCs w:val="44"/>
        </w:rPr>
        <w:t xml:space="preserve"> reflektiert </w:t>
      </w:r>
      <w:r w:rsidRPr="00AD1B08">
        <w:rPr>
          <w:rFonts w:ascii="Arial" w:hAnsi="Arial" w:cs="Arial"/>
          <w:sz w:val="44"/>
          <w:szCs w:val="44"/>
        </w:rPr>
        <w:lastRenderedPageBreak/>
        <w:t>wü</w:t>
      </w:r>
      <w:r w:rsidR="005A6552" w:rsidRPr="00AD1B08">
        <w:rPr>
          <w:rFonts w:ascii="Arial" w:hAnsi="Arial" w:cs="Arial"/>
          <w:sz w:val="44"/>
          <w:szCs w:val="44"/>
        </w:rPr>
        <w:t>rd</w:t>
      </w:r>
      <w:r w:rsidRPr="00AD1B08">
        <w:rPr>
          <w:rFonts w:ascii="Arial" w:hAnsi="Arial" w:cs="Arial"/>
          <w:sz w:val="44"/>
          <w:szCs w:val="44"/>
        </w:rPr>
        <w:t>en</w:t>
      </w:r>
      <w:r w:rsidR="00980C7E" w:rsidRPr="00AD1B08">
        <w:rPr>
          <w:rFonts w:ascii="Arial" w:hAnsi="Arial" w:cs="Arial"/>
          <w:sz w:val="44"/>
          <w:szCs w:val="44"/>
        </w:rPr>
        <w:t>. So</w:t>
      </w:r>
      <w:r w:rsidR="005A6552" w:rsidRPr="00AD1B08">
        <w:rPr>
          <w:rFonts w:ascii="Arial" w:hAnsi="Arial" w:cs="Arial"/>
          <w:sz w:val="44"/>
          <w:szCs w:val="44"/>
        </w:rPr>
        <w:t xml:space="preserve"> stellt sich </w:t>
      </w:r>
      <w:r w:rsidR="00980C7E" w:rsidRPr="00AD1B08">
        <w:rPr>
          <w:rFonts w:ascii="Arial" w:hAnsi="Arial" w:cs="Arial"/>
          <w:sz w:val="44"/>
          <w:szCs w:val="44"/>
        </w:rPr>
        <w:t xml:space="preserve">das Problem einer </w:t>
      </w:r>
      <w:r w:rsidR="00C87A64" w:rsidRPr="00AD1B08">
        <w:rPr>
          <w:rFonts w:ascii="Arial" w:hAnsi="Arial" w:cs="Arial"/>
          <w:sz w:val="44"/>
          <w:szCs w:val="44"/>
        </w:rPr>
        <w:t>bewussten Stützung</w:t>
      </w:r>
      <w:r w:rsidR="00BF138D" w:rsidRPr="00AD1B08">
        <w:rPr>
          <w:rFonts w:ascii="Arial" w:hAnsi="Arial" w:cs="Arial"/>
          <w:sz w:val="44"/>
          <w:szCs w:val="44"/>
        </w:rPr>
        <w:t xml:space="preserve"> und Förderung</w:t>
      </w:r>
      <w:r w:rsidR="005A6552" w:rsidRPr="00AD1B08">
        <w:rPr>
          <w:rFonts w:ascii="Arial" w:hAnsi="Arial" w:cs="Arial"/>
          <w:sz w:val="44"/>
          <w:szCs w:val="44"/>
        </w:rPr>
        <w:t xml:space="preserve"> der Ausbildung in der Fachri</w:t>
      </w:r>
      <w:r w:rsidR="001A4933" w:rsidRPr="00AD1B08">
        <w:rPr>
          <w:rFonts w:ascii="Arial" w:hAnsi="Arial" w:cs="Arial"/>
          <w:sz w:val="44"/>
          <w:szCs w:val="44"/>
        </w:rPr>
        <w:t>chtung „Wirtschaftspädagogik I“. A</w:t>
      </w:r>
      <w:r w:rsidR="005A6552" w:rsidRPr="00AD1B08">
        <w:rPr>
          <w:rFonts w:ascii="Arial" w:hAnsi="Arial" w:cs="Arial"/>
          <w:sz w:val="44"/>
          <w:szCs w:val="44"/>
        </w:rPr>
        <w:t>ngesichts der über die Digitalisierung ausgelösten fachlichen Anforderungen</w:t>
      </w:r>
      <w:r w:rsidR="001A4933" w:rsidRPr="00AD1B08">
        <w:rPr>
          <w:rFonts w:ascii="Arial" w:hAnsi="Arial" w:cs="Arial"/>
          <w:sz w:val="44"/>
          <w:szCs w:val="44"/>
        </w:rPr>
        <w:t xml:space="preserve"> müsste diese</w:t>
      </w:r>
      <w:r w:rsidR="005A6552" w:rsidRPr="00AD1B08">
        <w:rPr>
          <w:rFonts w:ascii="Arial" w:hAnsi="Arial" w:cs="Arial"/>
          <w:sz w:val="44"/>
          <w:szCs w:val="44"/>
        </w:rPr>
        <w:t xml:space="preserve"> verst</w:t>
      </w:r>
      <w:r w:rsidR="001A4933" w:rsidRPr="00AD1B08">
        <w:rPr>
          <w:rFonts w:ascii="Arial" w:hAnsi="Arial" w:cs="Arial"/>
          <w:sz w:val="44"/>
          <w:szCs w:val="44"/>
        </w:rPr>
        <w:t>ärkt an Bedeutung gewinnen</w:t>
      </w:r>
      <w:r w:rsidR="000E588A" w:rsidRPr="00AD1B08">
        <w:rPr>
          <w:rFonts w:ascii="Arial" w:hAnsi="Arial" w:cs="Arial"/>
          <w:sz w:val="44"/>
          <w:szCs w:val="44"/>
        </w:rPr>
        <w:t>,</w:t>
      </w:r>
      <w:r w:rsidR="001A4933" w:rsidRPr="00AD1B08">
        <w:rPr>
          <w:rFonts w:ascii="Arial" w:hAnsi="Arial" w:cs="Arial"/>
          <w:sz w:val="44"/>
          <w:szCs w:val="44"/>
        </w:rPr>
        <w:t xml:space="preserve"> soll</w:t>
      </w:r>
      <w:r w:rsidR="000E588A" w:rsidRPr="00AD1B08">
        <w:rPr>
          <w:rFonts w:ascii="Arial" w:hAnsi="Arial" w:cs="Arial"/>
          <w:sz w:val="44"/>
          <w:szCs w:val="44"/>
        </w:rPr>
        <w:t xml:space="preserve"> in Niedersachsen aber abgeschafft werden</w:t>
      </w:r>
      <w:r w:rsidR="001A4933" w:rsidRPr="00AD1B08">
        <w:rPr>
          <w:rFonts w:ascii="Arial" w:hAnsi="Arial" w:cs="Arial"/>
          <w:sz w:val="44"/>
          <w:szCs w:val="44"/>
        </w:rPr>
        <w:t xml:space="preserve">. </w:t>
      </w:r>
      <w:r w:rsidR="00B04F80" w:rsidRPr="00AD1B08">
        <w:rPr>
          <w:rFonts w:ascii="Arial" w:hAnsi="Arial" w:cs="Arial"/>
          <w:sz w:val="44"/>
          <w:szCs w:val="44"/>
        </w:rPr>
        <w:t xml:space="preserve"> Der „Einheitsbrei“ lässt grüßen.</w:t>
      </w:r>
      <w:r w:rsidR="00F96012" w:rsidRPr="00AD1B08">
        <w:rPr>
          <w:rFonts w:ascii="Arial" w:hAnsi="Arial" w:cs="Arial"/>
          <w:sz w:val="44"/>
          <w:szCs w:val="44"/>
        </w:rPr>
        <w:t xml:space="preserve"> Hier </w:t>
      </w:r>
      <w:r w:rsidR="007D5943" w:rsidRPr="00AD1B08">
        <w:rPr>
          <w:rFonts w:ascii="Arial" w:hAnsi="Arial" w:cs="Arial"/>
          <w:sz w:val="44"/>
          <w:szCs w:val="44"/>
        </w:rPr>
        <w:t>ist der Verband gefordert.</w:t>
      </w:r>
    </w:p>
    <w:p w:rsidR="007B3525" w:rsidRPr="00AD1B08" w:rsidRDefault="007B3525">
      <w:pPr>
        <w:rPr>
          <w:rFonts w:ascii="Arial" w:hAnsi="Arial" w:cs="Arial"/>
          <w:sz w:val="44"/>
          <w:szCs w:val="44"/>
        </w:rPr>
      </w:pPr>
    </w:p>
    <w:p w:rsidR="007D5943" w:rsidRPr="00AD1B08" w:rsidRDefault="00550A66">
      <w:pPr>
        <w:rPr>
          <w:rFonts w:ascii="Arial" w:hAnsi="Arial" w:cs="Arial"/>
          <w:sz w:val="44"/>
          <w:szCs w:val="44"/>
        </w:rPr>
      </w:pPr>
      <w:r w:rsidRPr="00AD1B08">
        <w:rPr>
          <w:rFonts w:ascii="Arial" w:hAnsi="Arial" w:cs="Arial"/>
          <w:sz w:val="44"/>
          <w:szCs w:val="44"/>
        </w:rPr>
        <w:t xml:space="preserve">Zusammen mit diesen Fragen der Lehrerbildung gilt es, </w:t>
      </w:r>
      <w:r w:rsidR="008908CC" w:rsidRPr="00AD1B08">
        <w:rPr>
          <w:rFonts w:ascii="Arial" w:hAnsi="Arial" w:cs="Arial"/>
          <w:sz w:val="44"/>
          <w:szCs w:val="44"/>
        </w:rPr>
        <w:t>die Rolle der beruflichen Bildung im gesamten Schul- und Bildungssystem</w:t>
      </w:r>
      <w:r w:rsidR="0001536B" w:rsidRPr="00AD1B08">
        <w:rPr>
          <w:rFonts w:ascii="Arial" w:hAnsi="Arial" w:cs="Arial"/>
          <w:sz w:val="44"/>
          <w:szCs w:val="44"/>
        </w:rPr>
        <w:t xml:space="preserve"> im Auge</w:t>
      </w:r>
      <w:r w:rsidR="006D6F72" w:rsidRPr="00AD1B08">
        <w:rPr>
          <w:rFonts w:ascii="Arial" w:hAnsi="Arial" w:cs="Arial"/>
          <w:sz w:val="44"/>
          <w:szCs w:val="44"/>
        </w:rPr>
        <w:t xml:space="preserve"> zu behalten. </w:t>
      </w:r>
      <w:r w:rsidR="00980C7E" w:rsidRPr="00AD1B08">
        <w:rPr>
          <w:rFonts w:ascii="Arial" w:hAnsi="Arial" w:cs="Arial"/>
          <w:sz w:val="44"/>
          <w:szCs w:val="44"/>
        </w:rPr>
        <w:t xml:space="preserve">Von Bedeutung ist der </w:t>
      </w:r>
      <w:r w:rsidR="008908CC" w:rsidRPr="00AD1B08">
        <w:rPr>
          <w:rFonts w:ascii="Arial" w:hAnsi="Arial" w:cs="Arial"/>
          <w:sz w:val="44"/>
          <w:szCs w:val="44"/>
        </w:rPr>
        <w:t>Vergleich mi</w:t>
      </w:r>
      <w:r w:rsidR="008139D3" w:rsidRPr="00AD1B08">
        <w:rPr>
          <w:rFonts w:ascii="Arial" w:hAnsi="Arial" w:cs="Arial"/>
          <w:sz w:val="44"/>
          <w:szCs w:val="44"/>
        </w:rPr>
        <w:t>t anderen Industrieländern</w:t>
      </w:r>
      <w:r w:rsidR="008908CC" w:rsidRPr="00AD1B08">
        <w:rPr>
          <w:rFonts w:ascii="Arial" w:hAnsi="Arial" w:cs="Arial"/>
          <w:sz w:val="44"/>
          <w:szCs w:val="44"/>
        </w:rPr>
        <w:t xml:space="preserve">, in denen die berufliche Bildung am unteren Ende der Institutionen steht, die nach der Pflichtschulzeit die Jugendlichen und jungen Erwachsenen weiter betreuen. </w:t>
      </w:r>
      <w:r w:rsidR="002D1541" w:rsidRPr="00AD1B08">
        <w:rPr>
          <w:rFonts w:ascii="Arial" w:hAnsi="Arial" w:cs="Arial"/>
          <w:sz w:val="44"/>
          <w:szCs w:val="44"/>
        </w:rPr>
        <w:t>Dabei ist</w:t>
      </w:r>
      <w:r w:rsidR="001A4933" w:rsidRPr="00AD1B08">
        <w:rPr>
          <w:rFonts w:ascii="Arial" w:hAnsi="Arial" w:cs="Arial"/>
          <w:sz w:val="44"/>
          <w:szCs w:val="44"/>
        </w:rPr>
        <w:t xml:space="preserve"> ein</w:t>
      </w:r>
      <w:r w:rsidR="000D0B41" w:rsidRPr="00AD1B08">
        <w:rPr>
          <w:rFonts w:ascii="Arial" w:hAnsi="Arial" w:cs="Arial"/>
          <w:sz w:val="44"/>
          <w:szCs w:val="44"/>
        </w:rPr>
        <w:t xml:space="preserve"> </w:t>
      </w:r>
      <w:r w:rsidR="008908CC" w:rsidRPr="00AD1B08">
        <w:rPr>
          <w:rFonts w:ascii="Arial" w:hAnsi="Arial" w:cs="Arial"/>
          <w:sz w:val="44"/>
          <w:szCs w:val="44"/>
        </w:rPr>
        <w:t>Sachverhalt</w:t>
      </w:r>
      <w:r w:rsidR="000D0B41" w:rsidRPr="00AD1B08">
        <w:rPr>
          <w:rFonts w:ascii="Arial" w:hAnsi="Arial" w:cs="Arial"/>
          <w:sz w:val="44"/>
          <w:szCs w:val="44"/>
        </w:rPr>
        <w:t xml:space="preserve"> </w:t>
      </w:r>
      <w:r w:rsidR="001A4933" w:rsidRPr="00AD1B08">
        <w:rPr>
          <w:rFonts w:ascii="Arial" w:hAnsi="Arial" w:cs="Arial"/>
          <w:sz w:val="44"/>
          <w:szCs w:val="44"/>
        </w:rPr>
        <w:t>besonders zu betonen: I</w:t>
      </w:r>
      <w:r w:rsidR="00B50A3F" w:rsidRPr="00AD1B08">
        <w:rPr>
          <w:rFonts w:ascii="Arial" w:hAnsi="Arial" w:cs="Arial"/>
          <w:sz w:val="44"/>
          <w:szCs w:val="44"/>
        </w:rPr>
        <w:t xml:space="preserve">n einem solchen Kontext </w:t>
      </w:r>
      <w:r w:rsidR="001A4933" w:rsidRPr="00AD1B08">
        <w:rPr>
          <w:rFonts w:ascii="Arial" w:hAnsi="Arial" w:cs="Arial"/>
          <w:sz w:val="44"/>
          <w:szCs w:val="44"/>
        </w:rPr>
        <w:t xml:space="preserve">ist es </w:t>
      </w:r>
      <w:r w:rsidR="008908CC" w:rsidRPr="00AD1B08">
        <w:rPr>
          <w:rFonts w:ascii="Arial" w:hAnsi="Arial" w:cs="Arial"/>
          <w:sz w:val="44"/>
          <w:szCs w:val="44"/>
        </w:rPr>
        <w:t>für die Betroffenen äußerst</w:t>
      </w:r>
      <w:r w:rsidR="001A4933" w:rsidRPr="00AD1B08">
        <w:rPr>
          <w:rFonts w:ascii="Arial" w:hAnsi="Arial" w:cs="Arial"/>
          <w:sz w:val="44"/>
          <w:szCs w:val="44"/>
        </w:rPr>
        <w:t xml:space="preserve"> schwierig und zeitaufwändig</w:t>
      </w:r>
      <w:r w:rsidR="008908CC" w:rsidRPr="00AD1B08">
        <w:rPr>
          <w:rFonts w:ascii="Arial" w:hAnsi="Arial" w:cs="Arial"/>
          <w:sz w:val="44"/>
          <w:szCs w:val="44"/>
        </w:rPr>
        <w:t>, wieder einen Anschluss an das jeweilige Berechtigungssystem zu erreichen.</w:t>
      </w:r>
      <w:r w:rsidR="007D5943" w:rsidRPr="00AD1B08">
        <w:rPr>
          <w:rFonts w:ascii="Arial" w:hAnsi="Arial" w:cs="Arial"/>
          <w:sz w:val="44"/>
          <w:szCs w:val="44"/>
        </w:rPr>
        <w:t xml:space="preserve"> </w:t>
      </w:r>
      <w:r w:rsidR="00862309" w:rsidRPr="00AD1B08">
        <w:rPr>
          <w:rFonts w:ascii="Arial" w:hAnsi="Arial" w:cs="Arial"/>
          <w:sz w:val="44"/>
          <w:szCs w:val="44"/>
        </w:rPr>
        <w:t>H</w:t>
      </w:r>
      <w:r w:rsidR="00914DA7" w:rsidRPr="00AD1B08">
        <w:rPr>
          <w:rFonts w:ascii="Arial" w:hAnsi="Arial" w:cs="Arial"/>
          <w:sz w:val="44"/>
          <w:szCs w:val="44"/>
        </w:rPr>
        <w:t>ohe Zahl</w:t>
      </w:r>
      <w:r w:rsidR="00862309" w:rsidRPr="00AD1B08">
        <w:rPr>
          <w:rFonts w:ascii="Arial" w:hAnsi="Arial" w:cs="Arial"/>
          <w:sz w:val="44"/>
          <w:szCs w:val="44"/>
        </w:rPr>
        <w:t xml:space="preserve">en der Arbeitslosigkeit </w:t>
      </w:r>
      <w:r w:rsidR="00303277" w:rsidRPr="00AD1B08">
        <w:rPr>
          <w:rFonts w:ascii="Arial" w:hAnsi="Arial" w:cs="Arial"/>
          <w:sz w:val="44"/>
          <w:szCs w:val="44"/>
        </w:rPr>
        <w:t>so</w:t>
      </w:r>
      <w:r w:rsidR="00862309" w:rsidRPr="00AD1B08">
        <w:rPr>
          <w:rFonts w:ascii="Arial" w:hAnsi="Arial" w:cs="Arial"/>
          <w:sz w:val="44"/>
          <w:szCs w:val="44"/>
        </w:rPr>
        <w:t xml:space="preserve">wie </w:t>
      </w:r>
      <w:r w:rsidR="00914DA7" w:rsidRPr="00AD1B08">
        <w:rPr>
          <w:rFonts w:ascii="Arial" w:hAnsi="Arial" w:cs="Arial"/>
          <w:sz w:val="44"/>
          <w:szCs w:val="44"/>
        </w:rPr>
        <w:lastRenderedPageBreak/>
        <w:t xml:space="preserve">geringe </w:t>
      </w:r>
      <w:r w:rsidR="00355A16" w:rsidRPr="00AD1B08">
        <w:rPr>
          <w:rFonts w:ascii="Arial" w:hAnsi="Arial" w:cs="Arial"/>
          <w:sz w:val="44"/>
          <w:szCs w:val="44"/>
        </w:rPr>
        <w:t xml:space="preserve">Raten </w:t>
      </w:r>
      <w:r w:rsidR="007D5943" w:rsidRPr="00AD1B08">
        <w:rPr>
          <w:rFonts w:ascii="Arial" w:hAnsi="Arial" w:cs="Arial"/>
          <w:sz w:val="44"/>
          <w:szCs w:val="44"/>
        </w:rPr>
        <w:t>des Einkommens sind entsprechende Warnsignale.</w:t>
      </w:r>
    </w:p>
    <w:p w:rsidR="006D42B5" w:rsidRPr="00AD1B08" w:rsidRDefault="006D42B5">
      <w:pPr>
        <w:rPr>
          <w:rFonts w:ascii="Arial" w:hAnsi="Arial" w:cs="Arial"/>
          <w:sz w:val="44"/>
          <w:szCs w:val="44"/>
        </w:rPr>
      </w:pPr>
    </w:p>
    <w:p w:rsidR="002E43F4" w:rsidRPr="00AD1B08" w:rsidRDefault="003F61EA">
      <w:pPr>
        <w:rPr>
          <w:rFonts w:ascii="Arial" w:hAnsi="Arial" w:cs="Arial"/>
          <w:sz w:val="44"/>
          <w:szCs w:val="44"/>
        </w:rPr>
      </w:pPr>
      <w:r w:rsidRPr="00AD1B08">
        <w:rPr>
          <w:rFonts w:ascii="Arial" w:hAnsi="Arial" w:cs="Arial"/>
          <w:sz w:val="44"/>
          <w:szCs w:val="44"/>
        </w:rPr>
        <w:t>Der Verband sollte hier sehr aufmerksam sein</w:t>
      </w:r>
      <w:r w:rsidR="008139D3" w:rsidRPr="00AD1B08">
        <w:rPr>
          <w:rFonts w:ascii="Arial" w:hAnsi="Arial" w:cs="Arial"/>
          <w:sz w:val="44"/>
          <w:szCs w:val="44"/>
        </w:rPr>
        <w:t>. Angesichts d</w:t>
      </w:r>
      <w:r w:rsidRPr="00AD1B08">
        <w:rPr>
          <w:rFonts w:ascii="Arial" w:hAnsi="Arial" w:cs="Arial"/>
          <w:sz w:val="44"/>
          <w:szCs w:val="44"/>
        </w:rPr>
        <w:t>er</w:t>
      </w:r>
      <w:r w:rsidR="008139D3" w:rsidRPr="00AD1B08">
        <w:rPr>
          <w:rFonts w:ascii="Arial" w:hAnsi="Arial" w:cs="Arial"/>
          <w:sz w:val="44"/>
          <w:szCs w:val="44"/>
        </w:rPr>
        <w:t xml:space="preserve"> zunehmenden Studienneigung ist</w:t>
      </w:r>
      <w:r w:rsidRPr="00AD1B08">
        <w:rPr>
          <w:rFonts w:ascii="Arial" w:hAnsi="Arial" w:cs="Arial"/>
          <w:sz w:val="44"/>
          <w:szCs w:val="44"/>
        </w:rPr>
        <w:t xml:space="preserve"> f</w:t>
      </w:r>
      <w:r w:rsidR="004806B0" w:rsidRPr="00AD1B08">
        <w:rPr>
          <w:rFonts w:ascii="Arial" w:hAnsi="Arial" w:cs="Arial"/>
          <w:sz w:val="44"/>
          <w:szCs w:val="44"/>
        </w:rPr>
        <w:t>ür die deutsche kaufmännische B</w:t>
      </w:r>
      <w:r w:rsidR="00146635" w:rsidRPr="00AD1B08">
        <w:rPr>
          <w:rFonts w:ascii="Arial" w:hAnsi="Arial" w:cs="Arial"/>
          <w:sz w:val="44"/>
          <w:szCs w:val="44"/>
        </w:rPr>
        <w:t>erufsb</w:t>
      </w:r>
      <w:r w:rsidR="00BB06B8" w:rsidRPr="00AD1B08">
        <w:rPr>
          <w:rFonts w:ascii="Arial" w:hAnsi="Arial" w:cs="Arial"/>
          <w:sz w:val="44"/>
          <w:szCs w:val="44"/>
        </w:rPr>
        <w:t>ildung</w:t>
      </w:r>
      <w:r w:rsidR="004806B0" w:rsidRPr="00AD1B08">
        <w:rPr>
          <w:rFonts w:ascii="Arial" w:hAnsi="Arial" w:cs="Arial"/>
          <w:sz w:val="44"/>
          <w:szCs w:val="44"/>
        </w:rPr>
        <w:t xml:space="preserve"> v</w:t>
      </w:r>
      <w:r w:rsidR="008139D3" w:rsidRPr="00AD1B08">
        <w:rPr>
          <w:rFonts w:ascii="Arial" w:hAnsi="Arial" w:cs="Arial"/>
          <w:sz w:val="44"/>
          <w:szCs w:val="44"/>
        </w:rPr>
        <w:t>on zentraler Bedeutung, dass deren verschiedene Ausbildungsstränge unterhalb des Universitätsniveaus</w:t>
      </w:r>
      <w:r w:rsidR="004806B0" w:rsidRPr="00AD1B08">
        <w:rPr>
          <w:rFonts w:ascii="Arial" w:hAnsi="Arial" w:cs="Arial"/>
          <w:sz w:val="44"/>
          <w:szCs w:val="44"/>
        </w:rPr>
        <w:t xml:space="preserve"> organisatorisch zusammengehalten werden. Nur so wird es möglich sein, die sich herausbildenden </w:t>
      </w:r>
      <w:r w:rsidR="008139D3" w:rsidRPr="00AD1B08">
        <w:rPr>
          <w:rFonts w:ascii="Arial" w:hAnsi="Arial" w:cs="Arial"/>
          <w:sz w:val="44"/>
          <w:szCs w:val="44"/>
        </w:rPr>
        <w:t xml:space="preserve">unterschiedlichen </w:t>
      </w:r>
      <w:r w:rsidR="004806B0" w:rsidRPr="00AD1B08">
        <w:rPr>
          <w:rFonts w:ascii="Arial" w:hAnsi="Arial" w:cs="Arial"/>
          <w:sz w:val="44"/>
          <w:szCs w:val="44"/>
        </w:rPr>
        <w:t>Niveauebenen miteinander zu verknüpfen</w:t>
      </w:r>
      <w:r w:rsidR="00280B67" w:rsidRPr="00AD1B08">
        <w:rPr>
          <w:rFonts w:ascii="Arial" w:hAnsi="Arial" w:cs="Arial"/>
          <w:sz w:val="44"/>
          <w:szCs w:val="44"/>
        </w:rPr>
        <w:t>; denn</w:t>
      </w:r>
      <w:r w:rsidR="004806B0" w:rsidRPr="00AD1B08">
        <w:rPr>
          <w:rFonts w:ascii="Arial" w:hAnsi="Arial" w:cs="Arial"/>
          <w:sz w:val="44"/>
          <w:szCs w:val="44"/>
        </w:rPr>
        <w:t xml:space="preserve"> damit</w:t>
      </w:r>
      <w:r w:rsidR="00280B67" w:rsidRPr="00AD1B08">
        <w:rPr>
          <w:rFonts w:ascii="Arial" w:hAnsi="Arial" w:cs="Arial"/>
          <w:sz w:val="44"/>
          <w:szCs w:val="44"/>
        </w:rPr>
        <w:t xml:space="preserve"> gilt es,</w:t>
      </w:r>
      <w:r w:rsidR="004806B0" w:rsidRPr="00AD1B08">
        <w:rPr>
          <w:rFonts w:ascii="Arial" w:hAnsi="Arial" w:cs="Arial"/>
          <w:sz w:val="44"/>
          <w:szCs w:val="44"/>
        </w:rPr>
        <w:t xml:space="preserve"> den beruflichen Aufstieg der Auszubildenden </w:t>
      </w:r>
      <w:r w:rsidR="00146635" w:rsidRPr="00AD1B08">
        <w:rPr>
          <w:rFonts w:ascii="Arial" w:hAnsi="Arial" w:cs="Arial"/>
          <w:sz w:val="44"/>
          <w:szCs w:val="44"/>
        </w:rPr>
        <w:t>institutionell</w:t>
      </w:r>
      <w:r w:rsidR="004806B0" w:rsidRPr="00AD1B08">
        <w:rPr>
          <w:rFonts w:ascii="Arial" w:hAnsi="Arial" w:cs="Arial"/>
          <w:sz w:val="44"/>
          <w:szCs w:val="44"/>
        </w:rPr>
        <w:t xml:space="preserve"> </w:t>
      </w:r>
      <w:r w:rsidR="00260AA8" w:rsidRPr="00AD1B08">
        <w:rPr>
          <w:rFonts w:ascii="Arial" w:hAnsi="Arial" w:cs="Arial"/>
          <w:sz w:val="44"/>
          <w:szCs w:val="44"/>
        </w:rPr>
        <w:t xml:space="preserve">und </w:t>
      </w:r>
      <w:r w:rsidR="00087724" w:rsidRPr="00AD1B08">
        <w:rPr>
          <w:rFonts w:ascii="Arial" w:hAnsi="Arial" w:cs="Arial"/>
          <w:sz w:val="44"/>
          <w:szCs w:val="44"/>
        </w:rPr>
        <w:t xml:space="preserve">über das Berechtigungssystem </w:t>
      </w:r>
      <w:r w:rsidR="004806B0" w:rsidRPr="00AD1B08">
        <w:rPr>
          <w:rFonts w:ascii="Arial" w:hAnsi="Arial" w:cs="Arial"/>
          <w:sz w:val="44"/>
          <w:szCs w:val="44"/>
        </w:rPr>
        <w:t>zu sichern. Es wäre fatal, wenn die</w:t>
      </w:r>
      <w:r w:rsidR="00D7571C" w:rsidRPr="00AD1B08">
        <w:rPr>
          <w:rFonts w:ascii="Arial" w:hAnsi="Arial" w:cs="Arial"/>
          <w:sz w:val="44"/>
          <w:szCs w:val="44"/>
        </w:rPr>
        <w:t xml:space="preserve"> Einheitlichkeit der</w:t>
      </w:r>
      <w:r w:rsidR="004806B0" w:rsidRPr="00AD1B08">
        <w:rPr>
          <w:rFonts w:ascii="Arial" w:hAnsi="Arial" w:cs="Arial"/>
          <w:sz w:val="44"/>
          <w:szCs w:val="44"/>
        </w:rPr>
        <w:t xml:space="preserve"> verschiedenen Funktionen, die da</w:t>
      </w:r>
      <w:r w:rsidR="00B00E26" w:rsidRPr="00AD1B08">
        <w:rPr>
          <w:rFonts w:ascii="Arial" w:hAnsi="Arial" w:cs="Arial"/>
          <w:sz w:val="44"/>
          <w:szCs w:val="44"/>
        </w:rPr>
        <w:t xml:space="preserve">s Kaufmännische Bildungswesen im Zeitverlauf übernommen hat, </w:t>
      </w:r>
      <w:r w:rsidR="00D7571C" w:rsidRPr="00AD1B08">
        <w:rPr>
          <w:rFonts w:ascii="Arial" w:hAnsi="Arial" w:cs="Arial"/>
          <w:sz w:val="44"/>
          <w:szCs w:val="44"/>
        </w:rPr>
        <w:t>über organisatorische</w:t>
      </w:r>
      <w:r w:rsidR="00146635" w:rsidRPr="00AD1B08">
        <w:rPr>
          <w:rFonts w:ascii="Arial" w:hAnsi="Arial" w:cs="Arial"/>
          <w:sz w:val="44"/>
          <w:szCs w:val="44"/>
        </w:rPr>
        <w:t xml:space="preserve"> Aufspaltungen</w:t>
      </w:r>
      <w:r w:rsidR="00D7571C" w:rsidRPr="00AD1B08">
        <w:rPr>
          <w:rFonts w:ascii="Arial" w:hAnsi="Arial" w:cs="Arial"/>
          <w:sz w:val="44"/>
          <w:szCs w:val="44"/>
        </w:rPr>
        <w:t xml:space="preserve"> gefährdet würde</w:t>
      </w:r>
      <w:r w:rsidR="00146635" w:rsidRPr="00AD1B08">
        <w:rPr>
          <w:rFonts w:ascii="Arial" w:hAnsi="Arial" w:cs="Arial"/>
          <w:sz w:val="44"/>
          <w:szCs w:val="44"/>
        </w:rPr>
        <w:t>.</w:t>
      </w:r>
      <w:r w:rsidR="00D72789" w:rsidRPr="00AD1B08">
        <w:rPr>
          <w:rFonts w:ascii="Arial" w:hAnsi="Arial" w:cs="Arial"/>
          <w:sz w:val="44"/>
          <w:szCs w:val="44"/>
        </w:rPr>
        <w:t xml:space="preserve"> </w:t>
      </w:r>
      <w:r w:rsidR="00B00E26" w:rsidRPr="00AD1B08">
        <w:rPr>
          <w:rFonts w:ascii="Arial" w:hAnsi="Arial" w:cs="Arial"/>
          <w:sz w:val="44"/>
          <w:szCs w:val="44"/>
        </w:rPr>
        <w:t>Eine große Gefahr ist dabei dadurch geg</w:t>
      </w:r>
      <w:r w:rsidR="0076632D" w:rsidRPr="00AD1B08">
        <w:rPr>
          <w:rFonts w:ascii="Arial" w:hAnsi="Arial" w:cs="Arial"/>
          <w:sz w:val="44"/>
          <w:szCs w:val="44"/>
        </w:rPr>
        <w:t xml:space="preserve">eben, dass </w:t>
      </w:r>
      <w:r w:rsidR="00574EAE" w:rsidRPr="00AD1B08">
        <w:rPr>
          <w:rFonts w:ascii="Arial" w:hAnsi="Arial" w:cs="Arial"/>
          <w:sz w:val="44"/>
          <w:szCs w:val="44"/>
        </w:rPr>
        <w:t xml:space="preserve">neue Institutionen versuchen, eine formale „Gleichwertigkeit“ mit dem BA-Examen zu </w:t>
      </w:r>
      <w:r w:rsidR="00574EAE" w:rsidRPr="00AD1B08">
        <w:rPr>
          <w:rFonts w:ascii="Arial" w:hAnsi="Arial" w:cs="Arial"/>
          <w:sz w:val="44"/>
          <w:szCs w:val="44"/>
        </w:rPr>
        <w:lastRenderedPageBreak/>
        <w:t>erreichen</w:t>
      </w:r>
      <w:r w:rsidR="00924903" w:rsidRPr="00AD1B08">
        <w:rPr>
          <w:rFonts w:ascii="Arial" w:hAnsi="Arial" w:cs="Arial"/>
          <w:sz w:val="44"/>
          <w:szCs w:val="44"/>
        </w:rPr>
        <w:t>.</w:t>
      </w:r>
      <w:r w:rsidR="00574EAE" w:rsidRPr="00AD1B08">
        <w:rPr>
          <w:rFonts w:ascii="Arial" w:hAnsi="Arial" w:cs="Arial"/>
          <w:sz w:val="44"/>
          <w:szCs w:val="44"/>
        </w:rPr>
        <w:t xml:space="preserve"> </w:t>
      </w:r>
      <w:r w:rsidR="00924903" w:rsidRPr="00AD1B08">
        <w:rPr>
          <w:rFonts w:ascii="Arial" w:hAnsi="Arial" w:cs="Arial"/>
          <w:sz w:val="44"/>
          <w:szCs w:val="44"/>
        </w:rPr>
        <w:t>F</w:t>
      </w:r>
      <w:r w:rsidR="007D5943" w:rsidRPr="00AD1B08">
        <w:rPr>
          <w:rFonts w:ascii="Arial" w:hAnsi="Arial" w:cs="Arial"/>
          <w:sz w:val="44"/>
          <w:szCs w:val="44"/>
        </w:rPr>
        <w:t>aktisch</w:t>
      </w:r>
      <w:r w:rsidR="00924903" w:rsidRPr="00AD1B08">
        <w:rPr>
          <w:rFonts w:ascii="Arial" w:hAnsi="Arial" w:cs="Arial"/>
          <w:sz w:val="44"/>
          <w:szCs w:val="44"/>
        </w:rPr>
        <w:t xml:space="preserve"> begeben sie sich damit auch</w:t>
      </w:r>
      <w:r w:rsidR="007D5943" w:rsidRPr="00AD1B08">
        <w:rPr>
          <w:rFonts w:ascii="Arial" w:hAnsi="Arial" w:cs="Arial"/>
          <w:sz w:val="44"/>
          <w:szCs w:val="44"/>
        </w:rPr>
        <w:t xml:space="preserve"> in</w:t>
      </w:r>
      <w:r w:rsidR="00B00E26" w:rsidRPr="00AD1B08">
        <w:rPr>
          <w:rFonts w:ascii="Arial" w:hAnsi="Arial" w:cs="Arial"/>
          <w:sz w:val="44"/>
          <w:szCs w:val="44"/>
        </w:rPr>
        <w:t xml:space="preserve"> Konkurrenz zur traditionellen </w:t>
      </w:r>
      <w:r w:rsidR="007D5943" w:rsidRPr="00AD1B08">
        <w:rPr>
          <w:rFonts w:ascii="Arial" w:hAnsi="Arial" w:cs="Arial"/>
          <w:sz w:val="44"/>
          <w:szCs w:val="44"/>
        </w:rPr>
        <w:t>Kaufmännischen Ausbildung</w:t>
      </w:r>
      <w:r w:rsidR="00B00E26" w:rsidRPr="00AD1B08">
        <w:rPr>
          <w:rFonts w:ascii="Arial" w:hAnsi="Arial" w:cs="Arial"/>
          <w:sz w:val="44"/>
          <w:szCs w:val="44"/>
        </w:rPr>
        <w:t>.</w:t>
      </w:r>
      <w:r w:rsidR="008139D3" w:rsidRPr="00AD1B08">
        <w:rPr>
          <w:rFonts w:ascii="Arial" w:hAnsi="Arial" w:cs="Arial"/>
          <w:sz w:val="44"/>
          <w:szCs w:val="44"/>
        </w:rPr>
        <w:t xml:space="preserve"> Dieser Konkurrenz gilt es</w:t>
      </w:r>
      <w:r w:rsidR="00BB06B8" w:rsidRPr="00AD1B08">
        <w:rPr>
          <w:rFonts w:ascii="Arial" w:hAnsi="Arial" w:cs="Arial"/>
          <w:sz w:val="44"/>
          <w:szCs w:val="44"/>
        </w:rPr>
        <w:t xml:space="preserve"> sich</w:t>
      </w:r>
      <w:r w:rsidR="000430F0" w:rsidRPr="00AD1B08">
        <w:rPr>
          <w:rFonts w:ascii="Arial" w:hAnsi="Arial" w:cs="Arial"/>
          <w:sz w:val="44"/>
          <w:szCs w:val="44"/>
        </w:rPr>
        <w:t xml:space="preserve"> zu stellen</w:t>
      </w:r>
      <w:r w:rsidRPr="00AD1B08">
        <w:rPr>
          <w:rFonts w:ascii="Arial" w:hAnsi="Arial" w:cs="Arial"/>
          <w:sz w:val="44"/>
          <w:szCs w:val="44"/>
        </w:rPr>
        <w:t xml:space="preserve"> – eine zentrale Aufgabe für den Verband</w:t>
      </w:r>
      <w:r w:rsidR="00B36642" w:rsidRPr="00AD1B08">
        <w:rPr>
          <w:rFonts w:ascii="Arial" w:hAnsi="Arial" w:cs="Arial"/>
          <w:sz w:val="44"/>
          <w:szCs w:val="44"/>
        </w:rPr>
        <w:t xml:space="preserve">. Hier kommt der </w:t>
      </w:r>
      <w:r w:rsidR="00A21571" w:rsidRPr="00AD1B08">
        <w:rPr>
          <w:rFonts w:ascii="Arial" w:hAnsi="Arial" w:cs="Arial"/>
          <w:sz w:val="44"/>
          <w:szCs w:val="44"/>
        </w:rPr>
        <w:t>Qualität der</w:t>
      </w:r>
      <w:r w:rsidR="000430F0" w:rsidRPr="00AD1B08">
        <w:rPr>
          <w:rFonts w:ascii="Arial" w:hAnsi="Arial" w:cs="Arial"/>
          <w:sz w:val="44"/>
          <w:szCs w:val="44"/>
        </w:rPr>
        <w:t xml:space="preserve"> Le</w:t>
      </w:r>
      <w:r w:rsidR="00A21571" w:rsidRPr="00AD1B08">
        <w:rPr>
          <w:rFonts w:ascii="Arial" w:hAnsi="Arial" w:cs="Arial"/>
          <w:sz w:val="44"/>
          <w:szCs w:val="44"/>
        </w:rPr>
        <w:t>hrerausbildung, der</w:t>
      </w:r>
      <w:r w:rsidR="000430F0" w:rsidRPr="00AD1B08">
        <w:rPr>
          <w:rFonts w:ascii="Arial" w:hAnsi="Arial" w:cs="Arial"/>
          <w:sz w:val="44"/>
          <w:szCs w:val="44"/>
        </w:rPr>
        <w:t xml:space="preserve"> Lehr- und Lern-</w:t>
      </w:r>
      <w:r w:rsidR="00A21571" w:rsidRPr="00AD1B08">
        <w:rPr>
          <w:rFonts w:ascii="Arial" w:hAnsi="Arial" w:cs="Arial"/>
          <w:sz w:val="44"/>
          <w:szCs w:val="44"/>
        </w:rPr>
        <w:t xml:space="preserve"> Programme, der</w:t>
      </w:r>
      <w:r w:rsidR="000430F0" w:rsidRPr="00AD1B08">
        <w:rPr>
          <w:rFonts w:ascii="Arial" w:hAnsi="Arial" w:cs="Arial"/>
          <w:sz w:val="44"/>
          <w:szCs w:val="44"/>
        </w:rPr>
        <w:t xml:space="preserve"> Förderung der Schülerinnen, Schüle</w:t>
      </w:r>
      <w:r w:rsidR="00924903" w:rsidRPr="00AD1B08">
        <w:rPr>
          <w:rFonts w:ascii="Arial" w:hAnsi="Arial" w:cs="Arial"/>
          <w:sz w:val="44"/>
          <w:szCs w:val="44"/>
        </w:rPr>
        <w:t>r und Auszubildenden sowie</w:t>
      </w:r>
      <w:r w:rsidR="00A21571" w:rsidRPr="00AD1B08">
        <w:rPr>
          <w:rFonts w:ascii="Arial" w:hAnsi="Arial" w:cs="Arial"/>
          <w:sz w:val="44"/>
          <w:szCs w:val="44"/>
        </w:rPr>
        <w:t xml:space="preserve"> des</w:t>
      </w:r>
      <w:r w:rsidR="0090382B" w:rsidRPr="00AD1B08">
        <w:rPr>
          <w:rFonts w:ascii="Arial" w:hAnsi="Arial" w:cs="Arial"/>
          <w:sz w:val="44"/>
          <w:szCs w:val="44"/>
        </w:rPr>
        <w:t xml:space="preserve"> Anwendungs</w:t>
      </w:r>
      <w:r w:rsidR="000430F0" w:rsidRPr="00AD1B08">
        <w:rPr>
          <w:rFonts w:ascii="Arial" w:hAnsi="Arial" w:cs="Arial"/>
          <w:sz w:val="44"/>
          <w:szCs w:val="44"/>
        </w:rPr>
        <w:t>bezug</w:t>
      </w:r>
      <w:r w:rsidR="00A21571" w:rsidRPr="00AD1B08">
        <w:rPr>
          <w:rFonts w:ascii="Arial" w:hAnsi="Arial" w:cs="Arial"/>
          <w:sz w:val="44"/>
          <w:szCs w:val="44"/>
        </w:rPr>
        <w:t>s</w:t>
      </w:r>
      <w:r w:rsidR="000430F0" w:rsidRPr="00AD1B08">
        <w:rPr>
          <w:rFonts w:ascii="Arial" w:hAnsi="Arial" w:cs="Arial"/>
          <w:sz w:val="44"/>
          <w:szCs w:val="44"/>
        </w:rPr>
        <w:t>, der didaktisch</w:t>
      </w:r>
      <w:r w:rsidR="0090382B" w:rsidRPr="00AD1B08">
        <w:rPr>
          <w:rFonts w:ascii="Arial" w:hAnsi="Arial" w:cs="Arial"/>
          <w:sz w:val="44"/>
          <w:szCs w:val="44"/>
        </w:rPr>
        <w:t xml:space="preserve"> auch gegenüber de</w:t>
      </w:r>
      <w:r w:rsidR="00B36642" w:rsidRPr="00AD1B08">
        <w:rPr>
          <w:rFonts w:ascii="Arial" w:hAnsi="Arial" w:cs="Arial"/>
          <w:sz w:val="44"/>
          <w:szCs w:val="44"/>
        </w:rPr>
        <w:t>n Betrieben zu begründen ist, eine zentrale Rolle zu. Diesen</w:t>
      </w:r>
      <w:r w:rsidR="00B004D0" w:rsidRPr="00AD1B08">
        <w:rPr>
          <w:rFonts w:ascii="Arial" w:hAnsi="Arial" w:cs="Arial"/>
          <w:sz w:val="44"/>
          <w:szCs w:val="44"/>
        </w:rPr>
        <w:t xml:space="preserve"> gr</w:t>
      </w:r>
      <w:r w:rsidR="0076632D" w:rsidRPr="00AD1B08">
        <w:rPr>
          <w:rFonts w:ascii="Arial" w:hAnsi="Arial" w:cs="Arial"/>
          <w:sz w:val="44"/>
          <w:szCs w:val="44"/>
        </w:rPr>
        <w:t>oße</w:t>
      </w:r>
      <w:r w:rsidR="00B36642" w:rsidRPr="00AD1B08">
        <w:rPr>
          <w:rFonts w:ascii="Arial" w:hAnsi="Arial" w:cs="Arial"/>
          <w:sz w:val="44"/>
          <w:szCs w:val="44"/>
        </w:rPr>
        <w:t>n Herausforderungen ist</w:t>
      </w:r>
      <w:r w:rsidR="00187C89" w:rsidRPr="00AD1B08">
        <w:rPr>
          <w:rFonts w:ascii="Arial" w:hAnsi="Arial" w:cs="Arial"/>
          <w:sz w:val="44"/>
          <w:szCs w:val="44"/>
        </w:rPr>
        <w:t xml:space="preserve"> mit Hilfe entsprechender</w:t>
      </w:r>
      <w:r w:rsidR="00B004D0" w:rsidRPr="00AD1B08">
        <w:rPr>
          <w:rFonts w:ascii="Arial" w:hAnsi="Arial" w:cs="Arial"/>
          <w:sz w:val="44"/>
          <w:szCs w:val="44"/>
        </w:rPr>
        <w:t xml:space="preserve"> Aus- wie vor allem Weiterbildung</w:t>
      </w:r>
      <w:r w:rsidR="00B36642" w:rsidRPr="00AD1B08">
        <w:rPr>
          <w:rFonts w:ascii="Arial" w:hAnsi="Arial" w:cs="Arial"/>
          <w:sz w:val="44"/>
          <w:szCs w:val="44"/>
        </w:rPr>
        <w:t>smaßnahmen zu begegnen</w:t>
      </w:r>
      <w:r w:rsidR="00811118" w:rsidRPr="00AD1B08">
        <w:rPr>
          <w:rFonts w:ascii="Arial" w:hAnsi="Arial" w:cs="Arial"/>
          <w:sz w:val="44"/>
          <w:szCs w:val="44"/>
        </w:rPr>
        <w:t>. Dabei</w:t>
      </w:r>
      <w:r w:rsidR="00B004D0" w:rsidRPr="00AD1B08">
        <w:rPr>
          <w:rFonts w:ascii="Arial" w:hAnsi="Arial" w:cs="Arial"/>
          <w:sz w:val="44"/>
          <w:szCs w:val="44"/>
        </w:rPr>
        <w:t xml:space="preserve"> sind die Kultusministerien in besonderem Maße </w:t>
      </w:r>
      <w:r w:rsidR="00187C89" w:rsidRPr="00AD1B08">
        <w:rPr>
          <w:rFonts w:ascii="Arial" w:hAnsi="Arial" w:cs="Arial"/>
          <w:sz w:val="44"/>
          <w:szCs w:val="44"/>
        </w:rPr>
        <w:t xml:space="preserve">politisch wie auch finanziell </w:t>
      </w:r>
      <w:r w:rsidR="00B004D0" w:rsidRPr="00AD1B08">
        <w:rPr>
          <w:rFonts w:ascii="Arial" w:hAnsi="Arial" w:cs="Arial"/>
          <w:sz w:val="44"/>
          <w:szCs w:val="44"/>
        </w:rPr>
        <w:t xml:space="preserve">gefordert. </w:t>
      </w:r>
      <w:r w:rsidR="007D5943" w:rsidRPr="00AD1B08">
        <w:rPr>
          <w:rFonts w:ascii="Arial" w:hAnsi="Arial" w:cs="Arial"/>
          <w:sz w:val="44"/>
          <w:szCs w:val="44"/>
        </w:rPr>
        <w:t>D</w:t>
      </w:r>
      <w:r w:rsidR="00DA0AFF" w:rsidRPr="00AD1B08">
        <w:rPr>
          <w:rFonts w:ascii="Arial" w:hAnsi="Arial" w:cs="Arial"/>
          <w:sz w:val="44"/>
          <w:szCs w:val="44"/>
        </w:rPr>
        <w:t>ie Bedeutung des</w:t>
      </w:r>
      <w:r w:rsidR="00E1538C" w:rsidRPr="00AD1B08">
        <w:rPr>
          <w:rFonts w:ascii="Arial" w:hAnsi="Arial" w:cs="Arial"/>
          <w:sz w:val="44"/>
          <w:szCs w:val="44"/>
        </w:rPr>
        <w:t xml:space="preserve"> Berufsbildungssystem</w:t>
      </w:r>
      <w:r w:rsidR="00DA0AFF" w:rsidRPr="00AD1B08">
        <w:rPr>
          <w:rFonts w:ascii="Arial" w:hAnsi="Arial" w:cs="Arial"/>
          <w:sz w:val="44"/>
          <w:szCs w:val="44"/>
        </w:rPr>
        <w:t>s</w:t>
      </w:r>
      <w:r w:rsidR="00E1538C" w:rsidRPr="00AD1B08">
        <w:rPr>
          <w:rFonts w:ascii="Arial" w:hAnsi="Arial" w:cs="Arial"/>
          <w:sz w:val="44"/>
          <w:szCs w:val="44"/>
        </w:rPr>
        <w:t xml:space="preserve"> </w:t>
      </w:r>
      <w:r w:rsidR="007D5943" w:rsidRPr="00AD1B08">
        <w:rPr>
          <w:rFonts w:ascii="Arial" w:hAnsi="Arial" w:cs="Arial"/>
          <w:sz w:val="44"/>
          <w:szCs w:val="44"/>
        </w:rPr>
        <w:t>muss</w:t>
      </w:r>
      <w:r w:rsidR="00EE5929" w:rsidRPr="00AD1B08">
        <w:rPr>
          <w:rFonts w:ascii="Arial" w:hAnsi="Arial" w:cs="Arial"/>
          <w:sz w:val="44"/>
          <w:szCs w:val="44"/>
        </w:rPr>
        <w:t xml:space="preserve"> gezielter</w:t>
      </w:r>
      <w:r w:rsidR="007D5943" w:rsidRPr="00AD1B08">
        <w:rPr>
          <w:rFonts w:ascii="Arial" w:hAnsi="Arial" w:cs="Arial"/>
          <w:sz w:val="44"/>
          <w:szCs w:val="44"/>
        </w:rPr>
        <w:t xml:space="preserve"> wahrgenommen und </w:t>
      </w:r>
      <w:r w:rsidR="00E1538C" w:rsidRPr="00AD1B08">
        <w:rPr>
          <w:rFonts w:ascii="Arial" w:hAnsi="Arial" w:cs="Arial"/>
          <w:sz w:val="44"/>
          <w:szCs w:val="44"/>
        </w:rPr>
        <w:t xml:space="preserve">gestärkt werden, was natürlich auch Investitionen im Gefolge hat. </w:t>
      </w:r>
      <w:r w:rsidR="00405ADF" w:rsidRPr="00AD1B08">
        <w:rPr>
          <w:rFonts w:ascii="Arial" w:hAnsi="Arial" w:cs="Arial"/>
          <w:sz w:val="44"/>
          <w:szCs w:val="44"/>
        </w:rPr>
        <w:t>Ein Berufsbildungssystem, bei dem der Zusammenhang mit gehobenen beruflichen Anforderungen sowie mit berufl</w:t>
      </w:r>
      <w:r w:rsidR="007D5943" w:rsidRPr="00AD1B08">
        <w:rPr>
          <w:rFonts w:ascii="Arial" w:hAnsi="Arial" w:cs="Arial"/>
          <w:sz w:val="44"/>
          <w:szCs w:val="44"/>
        </w:rPr>
        <w:t>ichem Aufstieg gefährdet wäre, liefe</w:t>
      </w:r>
      <w:r w:rsidR="00405ADF" w:rsidRPr="00AD1B08">
        <w:rPr>
          <w:rFonts w:ascii="Arial" w:hAnsi="Arial" w:cs="Arial"/>
          <w:sz w:val="44"/>
          <w:szCs w:val="44"/>
        </w:rPr>
        <w:t xml:space="preserve"> schnell in Gefahr, ein Restschulsystem zu werden. </w:t>
      </w:r>
    </w:p>
    <w:p w:rsidR="006D42B5" w:rsidRPr="00AD1B08" w:rsidRDefault="006D42B5">
      <w:pPr>
        <w:rPr>
          <w:rFonts w:ascii="Arial" w:hAnsi="Arial" w:cs="Arial"/>
          <w:sz w:val="44"/>
          <w:szCs w:val="44"/>
        </w:rPr>
      </w:pPr>
    </w:p>
    <w:p w:rsidR="00537B15" w:rsidRPr="00AD1B08" w:rsidRDefault="00E47211">
      <w:pPr>
        <w:rPr>
          <w:rFonts w:ascii="Arial" w:hAnsi="Arial" w:cs="Arial"/>
          <w:sz w:val="44"/>
          <w:szCs w:val="44"/>
        </w:rPr>
      </w:pPr>
      <w:r w:rsidRPr="00AD1B08">
        <w:rPr>
          <w:rFonts w:ascii="Arial" w:hAnsi="Arial" w:cs="Arial"/>
          <w:sz w:val="44"/>
          <w:szCs w:val="44"/>
        </w:rPr>
        <w:t xml:space="preserve">Aber auch intern ist die kaufmännische Bildung auf das Höchste herausgefordert. </w:t>
      </w:r>
      <w:r w:rsidR="002E43F4" w:rsidRPr="00AD1B08">
        <w:rPr>
          <w:rFonts w:ascii="Arial" w:hAnsi="Arial" w:cs="Arial"/>
          <w:sz w:val="44"/>
          <w:szCs w:val="44"/>
        </w:rPr>
        <w:t xml:space="preserve">Wenn Sie mich fragen, welches Problem ich gegenwärtig als besonders gravierend für die kaufmännische Aus- und Weiterbildung ansehe, dann wird Sie die Antwort nicht wundern: </w:t>
      </w:r>
      <w:r w:rsidR="00260AA8" w:rsidRPr="00AD1B08">
        <w:rPr>
          <w:rFonts w:ascii="Arial" w:hAnsi="Arial" w:cs="Arial"/>
          <w:sz w:val="44"/>
          <w:szCs w:val="44"/>
        </w:rPr>
        <w:t xml:space="preserve">neben Fragen der Nachhaltigkeit, der Inklusion, der Internationalität </w:t>
      </w:r>
      <w:r w:rsidR="002E43F4" w:rsidRPr="00AD1B08">
        <w:rPr>
          <w:rFonts w:ascii="Arial" w:hAnsi="Arial" w:cs="Arial"/>
          <w:sz w:val="44"/>
          <w:szCs w:val="44"/>
        </w:rPr>
        <w:t xml:space="preserve">natürlich </w:t>
      </w:r>
      <w:r w:rsidR="00260AA8" w:rsidRPr="00AD1B08">
        <w:rPr>
          <w:rFonts w:ascii="Arial" w:hAnsi="Arial" w:cs="Arial"/>
          <w:sz w:val="44"/>
          <w:szCs w:val="44"/>
        </w:rPr>
        <w:t xml:space="preserve">vor allem </w:t>
      </w:r>
      <w:r w:rsidR="002E43F4" w:rsidRPr="00AD1B08">
        <w:rPr>
          <w:rFonts w:ascii="Arial" w:hAnsi="Arial" w:cs="Arial"/>
          <w:sz w:val="44"/>
          <w:szCs w:val="44"/>
        </w:rPr>
        <w:t>die Digitalisierung mit all ihren Konsequenzen für die Lehr- und Lernprozesse, aber auch die organisatorischen Gegebenheiten der Schulen</w:t>
      </w:r>
      <w:r w:rsidRPr="00AD1B08">
        <w:rPr>
          <w:rFonts w:ascii="Arial" w:hAnsi="Arial" w:cs="Arial"/>
          <w:sz w:val="44"/>
          <w:szCs w:val="44"/>
        </w:rPr>
        <w:t xml:space="preserve"> wie der Betriebe</w:t>
      </w:r>
      <w:r w:rsidR="002E43F4" w:rsidRPr="00AD1B08">
        <w:rPr>
          <w:rFonts w:ascii="Arial" w:hAnsi="Arial" w:cs="Arial"/>
          <w:sz w:val="44"/>
          <w:szCs w:val="44"/>
        </w:rPr>
        <w:t xml:space="preserve">. Ich will hier nicht Fragen der Einführung einheitlicher Geräte, </w:t>
      </w:r>
      <w:r w:rsidR="00D95FEF" w:rsidRPr="00AD1B08">
        <w:rPr>
          <w:rFonts w:ascii="Arial" w:hAnsi="Arial" w:cs="Arial"/>
          <w:sz w:val="44"/>
          <w:szCs w:val="44"/>
        </w:rPr>
        <w:t>einer einheitlichen</w:t>
      </w:r>
      <w:r w:rsidR="002E43F4" w:rsidRPr="00AD1B08">
        <w:rPr>
          <w:rFonts w:ascii="Arial" w:hAnsi="Arial" w:cs="Arial"/>
          <w:sz w:val="44"/>
          <w:szCs w:val="44"/>
        </w:rPr>
        <w:t xml:space="preserve"> Software</w:t>
      </w:r>
      <w:r w:rsidR="003F61EA" w:rsidRPr="00AD1B08">
        <w:rPr>
          <w:rFonts w:ascii="Arial" w:hAnsi="Arial" w:cs="Arial"/>
          <w:sz w:val="44"/>
          <w:szCs w:val="44"/>
        </w:rPr>
        <w:t>, einer technischen Betreuung</w:t>
      </w:r>
      <w:r w:rsidR="002E43F4" w:rsidRPr="00AD1B08">
        <w:rPr>
          <w:rFonts w:ascii="Arial" w:hAnsi="Arial" w:cs="Arial"/>
          <w:sz w:val="44"/>
          <w:szCs w:val="44"/>
        </w:rPr>
        <w:t xml:space="preserve"> oder </w:t>
      </w:r>
      <w:r w:rsidR="003F61EA" w:rsidRPr="00AD1B08">
        <w:rPr>
          <w:rFonts w:ascii="Arial" w:hAnsi="Arial" w:cs="Arial"/>
          <w:sz w:val="44"/>
          <w:szCs w:val="44"/>
        </w:rPr>
        <w:t>einer einheitlichen</w:t>
      </w:r>
      <w:r w:rsidR="002E43F4" w:rsidRPr="00AD1B08">
        <w:rPr>
          <w:rFonts w:ascii="Arial" w:hAnsi="Arial" w:cs="Arial"/>
          <w:sz w:val="44"/>
          <w:szCs w:val="44"/>
        </w:rPr>
        <w:t xml:space="preserve"> Lehrerweiterbildung ansprechen</w:t>
      </w:r>
      <w:r w:rsidR="005E3833" w:rsidRPr="00AD1B08">
        <w:rPr>
          <w:rFonts w:ascii="Arial" w:hAnsi="Arial" w:cs="Arial"/>
          <w:sz w:val="44"/>
          <w:szCs w:val="44"/>
        </w:rPr>
        <w:t xml:space="preserve"> – das tut der Verb</w:t>
      </w:r>
      <w:r w:rsidR="00AA2AA0" w:rsidRPr="00AD1B08">
        <w:rPr>
          <w:rFonts w:ascii="Arial" w:hAnsi="Arial" w:cs="Arial"/>
          <w:sz w:val="44"/>
          <w:szCs w:val="44"/>
        </w:rPr>
        <w:t>and mit Nachdruck. A</w:t>
      </w:r>
      <w:r w:rsidR="002E43F4" w:rsidRPr="00AD1B08">
        <w:rPr>
          <w:rFonts w:ascii="Arial" w:hAnsi="Arial" w:cs="Arial"/>
          <w:sz w:val="44"/>
          <w:szCs w:val="44"/>
        </w:rPr>
        <w:t>us Zeitgründen</w:t>
      </w:r>
      <w:r w:rsidR="00AA2AA0" w:rsidRPr="00AD1B08">
        <w:rPr>
          <w:rFonts w:ascii="Arial" w:hAnsi="Arial" w:cs="Arial"/>
          <w:sz w:val="44"/>
          <w:szCs w:val="44"/>
        </w:rPr>
        <w:t xml:space="preserve"> konzentriere ich </w:t>
      </w:r>
      <w:r w:rsidR="002E43F4" w:rsidRPr="00AD1B08">
        <w:rPr>
          <w:rFonts w:ascii="Arial" w:hAnsi="Arial" w:cs="Arial"/>
          <w:sz w:val="44"/>
          <w:szCs w:val="44"/>
        </w:rPr>
        <w:t xml:space="preserve">mich auf das Problem der </w:t>
      </w:r>
      <w:r w:rsidR="005E3833" w:rsidRPr="00AD1B08">
        <w:rPr>
          <w:rFonts w:ascii="Arial" w:hAnsi="Arial" w:cs="Arial"/>
          <w:sz w:val="44"/>
          <w:szCs w:val="44"/>
        </w:rPr>
        <w:t xml:space="preserve">didaktischen </w:t>
      </w:r>
      <w:r w:rsidR="002E43F4" w:rsidRPr="00AD1B08">
        <w:rPr>
          <w:rFonts w:ascii="Arial" w:hAnsi="Arial" w:cs="Arial"/>
          <w:sz w:val="44"/>
          <w:szCs w:val="44"/>
        </w:rPr>
        <w:t xml:space="preserve">Aufbereitung für Lehr- und Lernprozesse im Hinblick auf betriebliche Anforderungen. </w:t>
      </w:r>
      <w:r w:rsidR="00AA2AA0" w:rsidRPr="00AD1B08">
        <w:rPr>
          <w:rFonts w:ascii="Arial" w:hAnsi="Arial" w:cs="Arial"/>
          <w:sz w:val="44"/>
          <w:szCs w:val="44"/>
        </w:rPr>
        <w:t>Z</w:t>
      </w:r>
      <w:r w:rsidR="00537B15" w:rsidRPr="00AD1B08">
        <w:rPr>
          <w:rFonts w:ascii="Arial" w:hAnsi="Arial" w:cs="Arial"/>
          <w:sz w:val="44"/>
          <w:szCs w:val="44"/>
        </w:rPr>
        <w:t>entrale Frage</w:t>
      </w:r>
      <w:r w:rsidR="00AA2AA0" w:rsidRPr="00AD1B08">
        <w:rPr>
          <w:rFonts w:ascii="Arial" w:hAnsi="Arial" w:cs="Arial"/>
          <w:sz w:val="44"/>
          <w:szCs w:val="44"/>
        </w:rPr>
        <w:t>n sind</w:t>
      </w:r>
      <w:r w:rsidR="007D6268">
        <w:rPr>
          <w:rFonts w:ascii="Arial" w:hAnsi="Arial" w:cs="Arial"/>
          <w:sz w:val="44"/>
          <w:szCs w:val="44"/>
        </w:rPr>
        <w:t>: W</w:t>
      </w:r>
      <w:r w:rsidR="00537B15" w:rsidRPr="00AD1B08">
        <w:rPr>
          <w:rFonts w:ascii="Arial" w:hAnsi="Arial" w:cs="Arial"/>
          <w:sz w:val="44"/>
          <w:szCs w:val="44"/>
        </w:rPr>
        <w:t>ieviel kaufmännische Bildun</w:t>
      </w:r>
      <w:r w:rsidR="00D67DBC" w:rsidRPr="00AD1B08">
        <w:rPr>
          <w:rFonts w:ascii="Arial" w:hAnsi="Arial" w:cs="Arial"/>
          <w:sz w:val="44"/>
          <w:szCs w:val="44"/>
        </w:rPr>
        <w:t>g</w:t>
      </w:r>
      <w:r w:rsidR="004D764A">
        <w:rPr>
          <w:rFonts w:ascii="Arial" w:hAnsi="Arial" w:cs="Arial"/>
          <w:sz w:val="44"/>
          <w:szCs w:val="44"/>
        </w:rPr>
        <w:t xml:space="preserve"> wird</w:t>
      </w:r>
      <w:r w:rsidR="00D67DBC" w:rsidRPr="00AD1B08">
        <w:rPr>
          <w:rFonts w:ascii="Arial" w:hAnsi="Arial" w:cs="Arial"/>
          <w:sz w:val="44"/>
          <w:szCs w:val="44"/>
        </w:rPr>
        <w:t xml:space="preserve"> in welcher Form benötigt</w:t>
      </w:r>
      <w:r w:rsidR="007D6268">
        <w:rPr>
          <w:rFonts w:ascii="Arial" w:hAnsi="Arial" w:cs="Arial"/>
          <w:sz w:val="44"/>
          <w:szCs w:val="44"/>
        </w:rPr>
        <w:t>?</w:t>
      </w:r>
      <w:r w:rsidR="00D67DBC" w:rsidRPr="00AD1B08">
        <w:rPr>
          <w:rFonts w:ascii="Arial" w:hAnsi="Arial" w:cs="Arial"/>
          <w:sz w:val="44"/>
          <w:szCs w:val="44"/>
        </w:rPr>
        <w:t xml:space="preserve"> Ist es erforderlich, die </w:t>
      </w:r>
      <w:r w:rsidR="00D67DBC" w:rsidRPr="00AD1B08">
        <w:rPr>
          <w:rFonts w:ascii="Arial" w:hAnsi="Arial" w:cs="Arial"/>
          <w:sz w:val="44"/>
          <w:szCs w:val="44"/>
        </w:rPr>
        <w:lastRenderedPageBreak/>
        <w:t>kaufmännische Bildung nach Niveaustufen zu differenzieren? In welcher</w:t>
      </w:r>
      <w:r w:rsidR="00D5256A" w:rsidRPr="00AD1B08">
        <w:rPr>
          <w:rFonts w:ascii="Arial" w:hAnsi="Arial" w:cs="Arial"/>
          <w:sz w:val="44"/>
          <w:szCs w:val="44"/>
        </w:rPr>
        <w:t xml:space="preserve"> Weise</w:t>
      </w:r>
      <w:r w:rsidR="00D67DBC" w:rsidRPr="00AD1B08">
        <w:rPr>
          <w:rFonts w:ascii="Arial" w:hAnsi="Arial" w:cs="Arial"/>
          <w:sz w:val="44"/>
          <w:szCs w:val="44"/>
        </w:rPr>
        <w:t xml:space="preserve"> sind die 54 anerkannten kaufmännischen Berufe davon jeweils betroffen? </w:t>
      </w:r>
      <w:r w:rsidRPr="00AD1B08">
        <w:rPr>
          <w:rFonts w:ascii="Arial" w:hAnsi="Arial" w:cs="Arial"/>
          <w:sz w:val="44"/>
          <w:szCs w:val="44"/>
        </w:rPr>
        <w:t xml:space="preserve">Wie sind </w:t>
      </w:r>
      <w:r w:rsidR="00D67DBC" w:rsidRPr="00AD1B08">
        <w:rPr>
          <w:rFonts w:ascii="Arial" w:hAnsi="Arial" w:cs="Arial"/>
          <w:sz w:val="44"/>
          <w:szCs w:val="44"/>
        </w:rPr>
        <w:t>politisch, organisatorisch und didaktisch die</w:t>
      </w:r>
      <w:r w:rsidR="005E3833" w:rsidRPr="00AD1B08">
        <w:rPr>
          <w:rFonts w:ascii="Arial" w:hAnsi="Arial" w:cs="Arial"/>
          <w:sz w:val="44"/>
          <w:szCs w:val="44"/>
        </w:rPr>
        <w:t>se</w:t>
      </w:r>
      <w:r w:rsidR="00D67DBC" w:rsidRPr="00AD1B08">
        <w:rPr>
          <w:rFonts w:ascii="Arial" w:hAnsi="Arial" w:cs="Arial"/>
          <w:sz w:val="44"/>
          <w:szCs w:val="44"/>
        </w:rPr>
        <w:t xml:space="preserve"> </w:t>
      </w:r>
      <w:r w:rsidRPr="00AD1B08">
        <w:rPr>
          <w:rFonts w:ascii="Arial" w:hAnsi="Arial" w:cs="Arial"/>
          <w:sz w:val="44"/>
          <w:szCs w:val="44"/>
        </w:rPr>
        <w:t xml:space="preserve">Probleme </w:t>
      </w:r>
      <w:r w:rsidR="00E2587A" w:rsidRPr="00AD1B08">
        <w:rPr>
          <w:rFonts w:ascii="Arial" w:hAnsi="Arial" w:cs="Arial"/>
          <w:sz w:val="44"/>
          <w:szCs w:val="44"/>
        </w:rPr>
        <w:t xml:space="preserve">aufzugreifen und </w:t>
      </w:r>
      <w:r w:rsidR="00D67DBC" w:rsidRPr="00AD1B08">
        <w:rPr>
          <w:rFonts w:ascii="Arial" w:hAnsi="Arial" w:cs="Arial"/>
          <w:sz w:val="44"/>
          <w:szCs w:val="44"/>
        </w:rPr>
        <w:t>zu</w:t>
      </w:r>
      <w:r w:rsidRPr="00AD1B08">
        <w:rPr>
          <w:rFonts w:ascii="Arial" w:hAnsi="Arial" w:cs="Arial"/>
          <w:sz w:val="44"/>
          <w:szCs w:val="44"/>
        </w:rPr>
        <w:t xml:space="preserve"> bearbeiten?</w:t>
      </w:r>
    </w:p>
    <w:p w:rsidR="00D67DBC" w:rsidRPr="00AD1B08" w:rsidRDefault="00D67DBC">
      <w:pPr>
        <w:rPr>
          <w:rFonts w:ascii="Arial" w:hAnsi="Arial" w:cs="Arial"/>
          <w:sz w:val="44"/>
          <w:szCs w:val="44"/>
        </w:rPr>
      </w:pPr>
    </w:p>
    <w:p w:rsidR="00D67DBC" w:rsidRPr="00AD1B08" w:rsidRDefault="00AB4480">
      <w:pPr>
        <w:rPr>
          <w:rFonts w:ascii="Arial" w:hAnsi="Arial" w:cs="Arial"/>
          <w:sz w:val="44"/>
          <w:szCs w:val="44"/>
        </w:rPr>
      </w:pPr>
      <w:r w:rsidRPr="00AD1B08">
        <w:rPr>
          <w:rFonts w:ascii="Arial" w:hAnsi="Arial" w:cs="Arial"/>
          <w:sz w:val="44"/>
          <w:szCs w:val="44"/>
        </w:rPr>
        <w:t xml:space="preserve">Nun gibt </w:t>
      </w:r>
      <w:r w:rsidR="00D67DBC" w:rsidRPr="00AD1B08">
        <w:rPr>
          <w:rFonts w:ascii="Arial" w:hAnsi="Arial" w:cs="Arial"/>
          <w:sz w:val="44"/>
          <w:szCs w:val="44"/>
        </w:rPr>
        <w:t>es manc</w:t>
      </w:r>
      <w:r w:rsidRPr="00AD1B08">
        <w:rPr>
          <w:rFonts w:ascii="Arial" w:hAnsi="Arial" w:cs="Arial"/>
          <w:sz w:val="44"/>
          <w:szCs w:val="44"/>
        </w:rPr>
        <w:t>he selbst ernannten Experten</w:t>
      </w:r>
      <w:r w:rsidR="00D67DBC" w:rsidRPr="00AD1B08">
        <w:rPr>
          <w:rFonts w:ascii="Arial" w:hAnsi="Arial" w:cs="Arial"/>
          <w:sz w:val="44"/>
          <w:szCs w:val="44"/>
        </w:rPr>
        <w:t>, die behaupten, dass man</w:t>
      </w:r>
      <w:r w:rsidR="00AE7C55" w:rsidRPr="00AD1B08">
        <w:rPr>
          <w:rFonts w:ascii="Arial" w:hAnsi="Arial" w:cs="Arial"/>
          <w:sz w:val="44"/>
          <w:szCs w:val="44"/>
        </w:rPr>
        <w:t xml:space="preserve"> im Bereich der beruflichen Bildung</w:t>
      </w:r>
      <w:r w:rsidR="00D67DBC" w:rsidRPr="00AD1B08">
        <w:rPr>
          <w:rFonts w:ascii="Arial" w:hAnsi="Arial" w:cs="Arial"/>
          <w:sz w:val="44"/>
          <w:szCs w:val="44"/>
        </w:rPr>
        <w:t xml:space="preserve"> eine kaufmännische Ausbildung nicht mehr benötigte, weil doch alle Daten an bestimmten</w:t>
      </w:r>
      <w:r w:rsidR="00A227A0" w:rsidRPr="00AD1B08">
        <w:rPr>
          <w:rFonts w:ascii="Arial" w:hAnsi="Arial" w:cs="Arial"/>
          <w:sz w:val="44"/>
          <w:szCs w:val="44"/>
        </w:rPr>
        <w:t xml:space="preserve"> Punkten</w:t>
      </w:r>
      <w:r w:rsidR="00D67DBC" w:rsidRPr="00AD1B08">
        <w:rPr>
          <w:rFonts w:ascii="Arial" w:hAnsi="Arial" w:cs="Arial"/>
          <w:sz w:val="44"/>
          <w:szCs w:val="44"/>
        </w:rPr>
        <w:t xml:space="preserve"> tech</w:t>
      </w:r>
      <w:r w:rsidR="00A227A0" w:rsidRPr="00AD1B08">
        <w:rPr>
          <w:rFonts w:ascii="Arial" w:hAnsi="Arial" w:cs="Arial"/>
          <w:sz w:val="44"/>
          <w:szCs w:val="44"/>
        </w:rPr>
        <w:t>nisch</w:t>
      </w:r>
      <w:r w:rsidRPr="00AD1B08">
        <w:rPr>
          <w:rFonts w:ascii="Arial" w:hAnsi="Arial" w:cs="Arial"/>
          <w:sz w:val="44"/>
          <w:szCs w:val="44"/>
        </w:rPr>
        <w:t xml:space="preserve"> abzurufen wären. Dagegen</w:t>
      </w:r>
      <w:r w:rsidR="00D67DBC" w:rsidRPr="00AD1B08">
        <w:rPr>
          <w:rFonts w:ascii="Arial" w:hAnsi="Arial" w:cs="Arial"/>
          <w:sz w:val="44"/>
          <w:szCs w:val="44"/>
        </w:rPr>
        <w:t xml:space="preserve"> zeigt sich beispielsweise bei </w:t>
      </w:r>
      <w:r w:rsidR="00F55E4B" w:rsidRPr="00AD1B08">
        <w:rPr>
          <w:rFonts w:ascii="Arial" w:hAnsi="Arial" w:cs="Arial"/>
          <w:sz w:val="44"/>
          <w:szCs w:val="44"/>
        </w:rPr>
        <w:t>der OECD eine andere Auffassung, die gerade plant, ein Berufsbildungs-PISA-Konzept umzusetzen, wie Martin Baethge, Susanne Weber, weitere Kolleginnen und Kollegen sowie ich das bereits 2006 vorgeschlagen hatten. Dabei stehen kaufmännische Kernbereiche im Zentrum, so dass zumindest in diesem internationalen Kontext von einem Verschwinden der Notwendigkeit einer kaufmännischen Berufsbildung nicht die Rede</w:t>
      </w:r>
      <w:r w:rsidR="00D5256A" w:rsidRPr="00AD1B08">
        <w:rPr>
          <w:rFonts w:ascii="Arial" w:hAnsi="Arial" w:cs="Arial"/>
          <w:sz w:val="44"/>
          <w:szCs w:val="44"/>
        </w:rPr>
        <w:t xml:space="preserve"> ist</w:t>
      </w:r>
      <w:r w:rsidR="00F55E4B" w:rsidRPr="00AD1B08">
        <w:rPr>
          <w:rFonts w:ascii="Arial" w:hAnsi="Arial" w:cs="Arial"/>
          <w:sz w:val="44"/>
          <w:szCs w:val="44"/>
        </w:rPr>
        <w:t>.</w:t>
      </w:r>
    </w:p>
    <w:p w:rsidR="00F55E4B" w:rsidRPr="00AD1B08" w:rsidRDefault="00F55E4B">
      <w:pPr>
        <w:rPr>
          <w:rFonts w:ascii="Arial" w:hAnsi="Arial" w:cs="Arial"/>
          <w:sz w:val="44"/>
          <w:szCs w:val="44"/>
        </w:rPr>
      </w:pPr>
    </w:p>
    <w:p w:rsidR="00BF20D0" w:rsidRPr="00AD1B08" w:rsidRDefault="00F55E4B" w:rsidP="00BF20D0">
      <w:pPr>
        <w:rPr>
          <w:rFonts w:ascii="Arial" w:hAnsi="Arial" w:cs="Arial"/>
          <w:sz w:val="44"/>
          <w:szCs w:val="44"/>
        </w:rPr>
      </w:pPr>
      <w:r w:rsidRPr="00AD1B08">
        <w:rPr>
          <w:rFonts w:ascii="Arial" w:hAnsi="Arial" w:cs="Arial"/>
          <w:sz w:val="44"/>
          <w:szCs w:val="44"/>
        </w:rPr>
        <w:t xml:space="preserve">Zurück zur Digitalisierung: </w:t>
      </w:r>
      <w:r w:rsidR="00B972B2" w:rsidRPr="00AD1B08">
        <w:rPr>
          <w:rFonts w:ascii="Arial" w:hAnsi="Arial" w:cs="Arial"/>
          <w:sz w:val="44"/>
          <w:szCs w:val="44"/>
        </w:rPr>
        <w:t>Die hiermit zusammenhängenden Fragen besitzen für mich schon sehr lange eine große Bedeutung. Gestatten Sie mir eine persönliche Bemerkung: 1963 habe ich als Handelslehrer bei Erich Kosiol eine Diplomarbeit mit einem vielleicht immer noch aktuellen Thema geschrieben: „Die Auswirkungen des Einsatzes elektronischer Datenverarbeitungsanlagen auf die Verwaltungszentralisation industrieller Unternehmen“. Die Thematik hat mich mein ganzes wissenschaftliches Leben begleitet</w:t>
      </w:r>
      <w:r w:rsidR="00E2587A" w:rsidRPr="00AD1B08">
        <w:rPr>
          <w:rFonts w:ascii="Arial" w:hAnsi="Arial" w:cs="Arial"/>
          <w:sz w:val="44"/>
          <w:szCs w:val="44"/>
        </w:rPr>
        <w:t>.</w:t>
      </w:r>
      <w:r w:rsidR="00B972B2" w:rsidRPr="00AD1B08">
        <w:rPr>
          <w:rFonts w:ascii="Arial" w:hAnsi="Arial" w:cs="Arial"/>
          <w:sz w:val="44"/>
          <w:szCs w:val="44"/>
        </w:rPr>
        <w:t xml:space="preserve"> Wir haben </w:t>
      </w:r>
      <w:r w:rsidR="00AE7C55" w:rsidRPr="00AD1B08">
        <w:rPr>
          <w:rFonts w:ascii="Arial" w:hAnsi="Arial" w:cs="Arial"/>
          <w:sz w:val="44"/>
          <w:szCs w:val="44"/>
        </w:rPr>
        <w:t xml:space="preserve">in Göttingen </w:t>
      </w:r>
      <w:r w:rsidR="00B972B2" w:rsidRPr="00AD1B08">
        <w:rPr>
          <w:rFonts w:ascii="Arial" w:hAnsi="Arial" w:cs="Arial"/>
          <w:sz w:val="44"/>
          <w:szCs w:val="44"/>
        </w:rPr>
        <w:t xml:space="preserve">das Konzept der komplexen Lehr-Lern-Arrangements entwickelt und bis hin zu computergestützten Modellunternehmen ausgebaut. Diese </w:t>
      </w:r>
      <w:r w:rsidR="005B3FBF" w:rsidRPr="00AD1B08">
        <w:rPr>
          <w:rFonts w:ascii="Arial" w:hAnsi="Arial" w:cs="Arial"/>
          <w:sz w:val="44"/>
          <w:szCs w:val="44"/>
        </w:rPr>
        <w:t>Entwicklungen sind auch Teil der Niedersächsischen Lehrpläne</w:t>
      </w:r>
      <w:r w:rsidR="00B972B2" w:rsidRPr="00AD1B08">
        <w:rPr>
          <w:rFonts w:ascii="Arial" w:hAnsi="Arial" w:cs="Arial"/>
          <w:sz w:val="44"/>
          <w:szCs w:val="44"/>
        </w:rPr>
        <w:t xml:space="preserve"> für Industriekaufleute</w:t>
      </w:r>
      <w:r w:rsidR="005B3FBF" w:rsidRPr="00AD1B08">
        <w:rPr>
          <w:rFonts w:ascii="Arial" w:hAnsi="Arial" w:cs="Arial"/>
          <w:sz w:val="44"/>
          <w:szCs w:val="44"/>
        </w:rPr>
        <w:t xml:space="preserve"> und das Wirtschaftsgymnasium</w:t>
      </w:r>
      <w:r w:rsidR="00B972B2" w:rsidRPr="00AD1B08">
        <w:rPr>
          <w:rFonts w:ascii="Arial" w:hAnsi="Arial" w:cs="Arial"/>
          <w:sz w:val="44"/>
          <w:szCs w:val="44"/>
        </w:rPr>
        <w:t xml:space="preserve"> geworden.</w:t>
      </w:r>
      <w:r w:rsidR="00E75347" w:rsidRPr="00AD1B08">
        <w:rPr>
          <w:rFonts w:ascii="Arial" w:hAnsi="Arial" w:cs="Arial"/>
          <w:sz w:val="44"/>
          <w:szCs w:val="44"/>
        </w:rPr>
        <w:t xml:space="preserve"> </w:t>
      </w:r>
      <w:r w:rsidR="00BF20D0" w:rsidRPr="00AD1B08">
        <w:rPr>
          <w:rFonts w:ascii="Arial" w:hAnsi="Arial" w:cs="Arial"/>
          <w:sz w:val="44"/>
          <w:szCs w:val="44"/>
        </w:rPr>
        <w:t xml:space="preserve">Zum gegenwärtigen Zeitpunkt sind viele durchaus bemerkenswerte Ansätze auf dem Markt, von denen sich aber nach meinem Urteil noch </w:t>
      </w:r>
      <w:r w:rsidR="00BF20D0" w:rsidRPr="00AD1B08">
        <w:rPr>
          <w:rFonts w:ascii="Arial" w:hAnsi="Arial" w:cs="Arial"/>
          <w:sz w:val="44"/>
          <w:szCs w:val="44"/>
        </w:rPr>
        <w:lastRenderedPageBreak/>
        <w:t>keiner umfassend du</w:t>
      </w:r>
      <w:r w:rsidR="009B4BFA">
        <w:rPr>
          <w:rFonts w:ascii="Arial" w:hAnsi="Arial" w:cs="Arial"/>
          <w:sz w:val="44"/>
          <w:szCs w:val="44"/>
        </w:rPr>
        <w:t>rchgesetzt hat. Zwar</w:t>
      </w:r>
      <w:r w:rsidR="00E75347" w:rsidRPr="00AD1B08">
        <w:rPr>
          <w:rFonts w:ascii="Arial" w:hAnsi="Arial" w:cs="Arial"/>
          <w:sz w:val="44"/>
          <w:szCs w:val="44"/>
        </w:rPr>
        <w:t xml:space="preserve"> </w:t>
      </w:r>
      <w:r w:rsidR="00BF20D0" w:rsidRPr="00AD1B08">
        <w:rPr>
          <w:rFonts w:ascii="Arial" w:hAnsi="Arial" w:cs="Arial"/>
          <w:sz w:val="44"/>
          <w:szCs w:val="44"/>
        </w:rPr>
        <w:t xml:space="preserve">werden </w:t>
      </w:r>
      <w:r w:rsidR="00E75347" w:rsidRPr="00AD1B08">
        <w:rPr>
          <w:rFonts w:ascii="Arial" w:hAnsi="Arial" w:cs="Arial"/>
          <w:sz w:val="44"/>
          <w:szCs w:val="44"/>
        </w:rPr>
        <w:t xml:space="preserve">in der Wirtschaftspädagogik </w:t>
      </w:r>
      <w:r w:rsidR="00BF20D0" w:rsidRPr="00AD1B08">
        <w:rPr>
          <w:rFonts w:ascii="Arial" w:hAnsi="Arial" w:cs="Arial"/>
          <w:sz w:val="44"/>
          <w:szCs w:val="44"/>
        </w:rPr>
        <w:t xml:space="preserve">auch </w:t>
      </w:r>
      <w:r w:rsidR="00062592" w:rsidRPr="00AD1B08">
        <w:rPr>
          <w:rFonts w:ascii="Arial" w:hAnsi="Arial" w:cs="Arial"/>
          <w:sz w:val="44"/>
          <w:szCs w:val="44"/>
        </w:rPr>
        <w:t>u</w:t>
      </w:r>
      <w:r w:rsidR="00260AA8" w:rsidRPr="00AD1B08">
        <w:rPr>
          <w:rFonts w:ascii="Arial" w:hAnsi="Arial" w:cs="Arial"/>
          <w:sz w:val="44"/>
          <w:szCs w:val="44"/>
        </w:rPr>
        <w:t xml:space="preserve">mfassende Lösungen, wie </w:t>
      </w:r>
      <w:r w:rsidR="00E75347" w:rsidRPr="00AD1B08">
        <w:rPr>
          <w:rFonts w:ascii="Arial" w:hAnsi="Arial" w:cs="Arial"/>
          <w:sz w:val="44"/>
          <w:szCs w:val="44"/>
        </w:rPr>
        <w:t>die Übernahme von betriebliche</w:t>
      </w:r>
      <w:r w:rsidR="00260AA8" w:rsidRPr="00AD1B08">
        <w:rPr>
          <w:rFonts w:ascii="Arial" w:hAnsi="Arial" w:cs="Arial"/>
          <w:sz w:val="44"/>
          <w:szCs w:val="44"/>
        </w:rPr>
        <w:t>r Software,</w:t>
      </w:r>
      <w:r w:rsidR="00D5256A" w:rsidRPr="00AD1B08">
        <w:rPr>
          <w:rFonts w:ascii="Arial" w:hAnsi="Arial" w:cs="Arial"/>
          <w:sz w:val="44"/>
          <w:szCs w:val="44"/>
        </w:rPr>
        <w:t xml:space="preserve"> zum Beispiel der</w:t>
      </w:r>
      <w:r w:rsidR="00E75347" w:rsidRPr="00AD1B08">
        <w:rPr>
          <w:rFonts w:ascii="Arial" w:hAnsi="Arial" w:cs="Arial"/>
          <w:sz w:val="44"/>
          <w:szCs w:val="44"/>
        </w:rPr>
        <w:t xml:space="preserve"> SAP-Materialien</w:t>
      </w:r>
      <w:r w:rsidR="00D5256A" w:rsidRPr="00AD1B08">
        <w:rPr>
          <w:rFonts w:ascii="Arial" w:hAnsi="Arial" w:cs="Arial"/>
          <w:sz w:val="44"/>
          <w:szCs w:val="44"/>
        </w:rPr>
        <w:t xml:space="preserve">, </w:t>
      </w:r>
      <w:r w:rsidR="00260AA8" w:rsidRPr="00AD1B08">
        <w:rPr>
          <w:rFonts w:ascii="Arial" w:hAnsi="Arial" w:cs="Arial"/>
          <w:sz w:val="44"/>
          <w:szCs w:val="44"/>
        </w:rPr>
        <w:t>propagiert</w:t>
      </w:r>
      <w:r w:rsidR="00E75347" w:rsidRPr="00AD1B08">
        <w:rPr>
          <w:rFonts w:ascii="Arial" w:hAnsi="Arial" w:cs="Arial"/>
          <w:sz w:val="44"/>
          <w:szCs w:val="44"/>
        </w:rPr>
        <w:t xml:space="preserve">. </w:t>
      </w:r>
      <w:r w:rsidR="00260AA8" w:rsidRPr="00AD1B08">
        <w:rPr>
          <w:rFonts w:ascii="Arial" w:hAnsi="Arial" w:cs="Arial"/>
          <w:sz w:val="44"/>
          <w:szCs w:val="44"/>
        </w:rPr>
        <w:t xml:space="preserve">In welchem Maße </w:t>
      </w:r>
      <w:r w:rsidR="00E75347" w:rsidRPr="00AD1B08">
        <w:rPr>
          <w:rFonts w:ascii="Arial" w:hAnsi="Arial" w:cs="Arial"/>
          <w:sz w:val="44"/>
          <w:szCs w:val="44"/>
        </w:rPr>
        <w:t>didaktische Kriterien, die für übergreifende Reflexionsprozesse wünschenswert sind,</w:t>
      </w:r>
      <w:r w:rsidR="00D5256A" w:rsidRPr="00AD1B08">
        <w:rPr>
          <w:rFonts w:ascii="Arial" w:hAnsi="Arial" w:cs="Arial"/>
          <w:sz w:val="44"/>
          <w:szCs w:val="44"/>
        </w:rPr>
        <w:t xml:space="preserve"> über die</w:t>
      </w:r>
      <w:r w:rsidR="00BF20D0" w:rsidRPr="00AD1B08">
        <w:rPr>
          <w:rFonts w:ascii="Arial" w:hAnsi="Arial" w:cs="Arial"/>
          <w:sz w:val="44"/>
          <w:szCs w:val="44"/>
        </w:rPr>
        <w:t>se</w:t>
      </w:r>
      <w:r w:rsidR="00D5256A" w:rsidRPr="00AD1B08">
        <w:rPr>
          <w:rFonts w:ascii="Arial" w:hAnsi="Arial" w:cs="Arial"/>
          <w:sz w:val="44"/>
          <w:szCs w:val="44"/>
        </w:rPr>
        <w:t xml:space="preserve"> standardisierten Programme</w:t>
      </w:r>
      <w:r w:rsidR="00E75347" w:rsidRPr="00AD1B08">
        <w:rPr>
          <w:rFonts w:ascii="Arial" w:hAnsi="Arial" w:cs="Arial"/>
          <w:sz w:val="44"/>
          <w:szCs w:val="44"/>
        </w:rPr>
        <w:t xml:space="preserve"> </w:t>
      </w:r>
      <w:r w:rsidR="00260AA8" w:rsidRPr="00AD1B08">
        <w:rPr>
          <w:rFonts w:ascii="Arial" w:hAnsi="Arial" w:cs="Arial"/>
          <w:sz w:val="44"/>
          <w:szCs w:val="44"/>
        </w:rPr>
        <w:t>vermittelbar sind, ist zu prüfen.</w:t>
      </w:r>
      <w:r w:rsidR="00062592" w:rsidRPr="00AD1B08">
        <w:rPr>
          <w:rFonts w:ascii="Arial" w:hAnsi="Arial" w:cs="Arial"/>
          <w:sz w:val="44"/>
          <w:szCs w:val="44"/>
        </w:rPr>
        <w:t xml:space="preserve"> Das gilt auch bezüglich der Vermittlung weiterer Inhaltsbereiche.</w:t>
      </w:r>
      <w:r w:rsidR="00260AA8" w:rsidRPr="00AD1B08">
        <w:rPr>
          <w:rFonts w:ascii="Arial" w:hAnsi="Arial" w:cs="Arial"/>
          <w:sz w:val="44"/>
          <w:szCs w:val="44"/>
        </w:rPr>
        <w:t xml:space="preserve"> </w:t>
      </w:r>
      <w:r w:rsidR="00537B15" w:rsidRPr="00AD1B08">
        <w:rPr>
          <w:rFonts w:ascii="Arial" w:hAnsi="Arial" w:cs="Arial"/>
          <w:sz w:val="44"/>
          <w:szCs w:val="44"/>
        </w:rPr>
        <w:t>Ich halte</w:t>
      </w:r>
      <w:r w:rsidRPr="00AD1B08">
        <w:rPr>
          <w:rFonts w:ascii="Arial" w:hAnsi="Arial" w:cs="Arial"/>
          <w:sz w:val="44"/>
          <w:szCs w:val="44"/>
        </w:rPr>
        <w:t xml:space="preserve"> neben der zufriedenstellenden Lösung der technischen Probleme</w:t>
      </w:r>
      <w:r w:rsidR="00537B15" w:rsidRPr="00AD1B08">
        <w:rPr>
          <w:rFonts w:ascii="Arial" w:hAnsi="Arial" w:cs="Arial"/>
          <w:sz w:val="44"/>
          <w:szCs w:val="44"/>
        </w:rPr>
        <w:t xml:space="preserve"> drei Kriterien beim Aufbau eines</w:t>
      </w:r>
      <w:r w:rsidR="00C94F02" w:rsidRPr="00AD1B08">
        <w:rPr>
          <w:rFonts w:ascii="Arial" w:hAnsi="Arial" w:cs="Arial"/>
          <w:sz w:val="44"/>
          <w:szCs w:val="44"/>
        </w:rPr>
        <w:t xml:space="preserve"> die Digitalisierung aufgreifenden und</w:t>
      </w:r>
      <w:r w:rsidR="00537B15" w:rsidRPr="00AD1B08">
        <w:rPr>
          <w:rFonts w:ascii="Arial" w:hAnsi="Arial" w:cs="Arial"/>
          <w:sz w:val="44"/>
          <w:szCs w:val="44"/>
        </w:rPr>
        <w:t xml:space="preserve"> reflektierenden kaufmännischen Wissens</w:t>
      </w:r>
      <w:r w:rsidR="00D5256A" w:rsidRPr="00AD1B08">
        <w:rPr>
          <w:rFonts w:ascii="Arial" w:hAnsi="Arial" w:cs="Arial"/>
          <w:sz w:val="44"/>
          <w:szCs w:val="44"/>
        </w:rPr>
        <w:t xml:space="preserve"> für wichtig</w:t>
      </w:r>
      <w:r w:rsidR="00AB5C15" w:rsidRPr="00AD1B08">
        <w:rPr>
          <w:rFonts w:ascii="Arial" w:hAnsi="Arial" w:cs="Arial"/>
          <w:sz w:val="44"/>
          <w:szCs w:val="44"/>
        </w:rPr>
        <w:t>.</w:t>
      </w:r>
      <w:r w:rsidR="00537B15" w:rsidRPr="00AD1B08">
        <w:rPr>
          <w:rFonts w:ascii="Arial" w:hAnsi="Arial" w:cs="Arial"/>
          <w:sz w:val="44"/>
          <w:szCs w:val="44"/>
        </w:rPr>
        <w:t xml:space="preserve"> </w:t>
      </w:r>
      <w:r w:rsidR="00AB5C15" w:rsidRPr="00AD1B08">
        <w:rPr>
          <w:rFonts w:ascii="Arial" w:hAnsi="Arial" w:cs="Arial"/>
          <w:sz w:val="44"/>
          <w:szCs w:val="44"/>
        </w:rPr>
        <w:t>B</w:t>
      </w:r>
      <w:r w:rsidR="00BF20D0" w:rsidRPr="00AD1B08">
        <w:rPr>
          <w:rFonts w:ascii="Arial" w:hAnsi="Arial" w:cs="Arial"/>
          <w:sz w:val="44"/>
          <w:szCs w:val="44"/>
        </w:rPr>
        <w:t>ei der Behandlung digitalisierter Fragen im Unterricht</w:t>
      </w:r>
      <w:r w:rsidR="00AB5C15" w:rsidRPr="00AD1B08">
        <w:rPr>
          <w:rFonts w:ascii="Arial" w:hAnsi="Arial" w:cs="Arial"/>
          <w:sz w:val="44"/>
          <w:szCs w:val="44"/>
        </w:rPr>
        <w:t xml:space="preserve"> sollten sie</w:t>
      </w:r>
      <w:r w:rsidR="00BF20D0" w:rsidRPr="00AD1B08">
        <w:rPr>
          <w:rFonts w:ascii="Arial" w:hAnsi="Arial" w:cs="Arial"/>
          <w:sz w:val="44"/>
          <w:szCs w:val="44"/>
        </w:rPr>
        <w:t xml:space="preserve"> diskutiert und im Hinblick auf ihre </w:t>
      </w:r>
      <w:r w:rsidR="00AB5C15" w:rsidRPr="00AD1B08">
        <w:rPr>
          <w:rFonts w:ascii="Arial" w:hAnsi="Arial" w:cs="Arial"/>
          <w:sz w:val="44"/>
          <w:szCs w:val="44"/>
        </w:rPr>
        <w:t>Anwendung geprüft werden</w:t>
      </w:r>
      <w:r w:rsidR="00BF20D0" w:rsidRPr="00AD1B08">
        <w:rPr>
          <w:rFonts w:ascii="Arial" w:hAnsi="Arial" w:cs="Arial"/>
          <w:sz w:val="44"/>
          <w:szCs w:val="44"/>
        </w:rPr>
        <w:t>.</w:t>
      </w:r>
    </w:p>
    <w:p w:rsidR="00265A18" w:rsidRPr="00AD1B08" w:rsidRDefault="00265A18">
      <w:pPr>
        <w:rPr>
          <w:rFonts w:ascii="Arial" w:hAnsi="Arial" w:cs="Arial"/>
          <w:sz w:val="44"/>
          <w:szCs w:val="44"/>
        </w:rPr>
      </w:pPr>
    </w:p>
    <w:p w:rsidR="00C94F02" w:rsidRPr="00AD1B08" w:rsidRDefault="00265A18">
      <w:pPr>
        <w:rPr>
          <w:rFonts w:ascii="Arial" w:hAnsi="Arial" w:cs="Arial"/>
          <w:sz w:val="44"/>
          <w:szCs w:val="44"/>
        </w:rPr>
      </w:pPr>
      <w:r w:rsidRPr="00AD1B08">
        <w:rPr>
          <w:rFonts w:ascii="Arial" w:hAnsi="Arial" w:cs="Arial"/>
          <w:sz w:val="44"/>
          <w:szCs w:val="44"/>
        </w:rPr>
        <w:t>Ein erster</w:t>
      </w:r>
      <w:r w:rsidR="00C94F02" w:rsidRPr="00AD1B08">
        <w:rPr>
          <w:rFonts w:ascii="Arial" w:hAnsi="Arial" w:cs="Arial"/>
          <w:sz w:val="44"/>
          <w:szCs w:val="44"/>
        </w:rPr>
        <w:t xml:space="preserve"> Punkt ist die Berücksichtigung des Zusammenhangs von Kasuistik und Systematik. Am Arbeitsplatz, bei der Bearbeitung von oder der Arbeit mit Daten sind Handlungen vorzunehmen und/oder </w:t>
      </w:r>
      <w:r w:rsidR="00C94F02" w:rsidRPr="00AD1B08">
        <w:rPr>
          <w:rFonts w:ascii="Arial" w:hAnsi="Arial" w:cs="Arial"/>
          <w:sz w:val="44"/>
          <w:szCs w:val="44"/>
        </w:rPr>
        <w:lastRenderedPageBreak/>
        <w:t>Entscheidungen zu treffen.</w:t>
      </w:r>
      <w:r w:rsidR="00FC01B3" w:rsidRPr="00AD1B08">
        <w:rPr>
          <w:rFonts w:ascii="Arial" w:hAnsi="Arial" w:cs="Arial"/>
          <w:sz w:val="44"/>
          <w:szCs w:val="44"/>
        </w:rPr>
        <w:t xml:space="preserve"> Diese Handlungen oder E</w:t>
      </w:r>
      <w:r w:rsidR="00C94F02" w:rsidRPr="00AD1B08">
        <w:rPr>
          <w:rFonts w:ascii="Arial" w:hAnsi="Arial" w:cs="Arial"/>
          <w:sz w:val="44"/>
          <w:szCs w:val="44"/>
        </w:rPr>
        <w:t>ntscheidungen können dabei unterschiedlich komplex sein. Auf jeden Fall ist aber sicherzustellen, dass den Handlungsträgern deutlich wird, welche Bedeutung</w:t>
      </w:r>
      <w:r w:rsidR="00F92166" w:rsidRPr="00AD1B08">
        <w:rPr>
          <w:rFonts w:ascii="Arial" w:hAnsi="Arial" w:cs="Arial"/>
          <w:sz w:val="44"/>
          <w:szCs w:val="44"/>
        </w:rPr>
        <w:t xml:space="preserve"> die </w:t>
      </w:r>
      <w:r w:rsidR="006960F2" w:rsidRPr="00AD1B08">
        <w:rPr>
          <w:rFonts w:ascii="Arial" w:hAnsi="Arial" w:cs="Arial"/>
          <w:sz w:val="44"/>
          <w:szCs w:val="44"/>
        </w:rPr>
        <w:t xml:space="preserve">Informationsströme sowie die </w:t>
      </w:r>
      <w:r w:rsidR="00F92166" w:rsidRPr="00AD1B08">
        <w:rPr>
          <w:rFonts w:ascii="Arial" w:hAnsi="Arial" w:cs="Arial"/>
          <w:sz w:val="44"/>
          <w:szCs w:val="44"/>
        </w:rPr>
        <w:t>bereits digitalisierten</w:t>
      </w:r>
      <w:r w:rsidR="00C94F02" w:rsidRPr="00AD1B08">
        <w:rPr>
          <w:rFonts w:ascii="Arial" w:hAnsi="Arial" w:cs="Arial"/>
          <w:sz w:val="44"/>
          <w:szCs w:val="44"/>
        </w:rPr>
        <w:t xml:space="preserve"> Handlungen bzw. Entscheidungen im Kontext des Arbeitsablaufes, der Abteilung, des Unternehmens haben</w:t>
      </w:r>
      <w:r w:rsidR="00AE7C55" w:rsidRPr="00AD1B08">
        <w:rPr>
          <w:rFonts w:ascii="Arial" w:hAnsi="Arial" w:cs="Arial"/>
          <w:sz w:val="44"/>
          <w:szCs w:val="44"/>
        </w:rPr>
        <w:t>. Anders formuliert: Der Systemzusammenhang</w:t>
      </w:r>
      <w:r w:rsidR="00E2587A" w:rsidRPr="00AD1B08">
        <w:rPr>
          <w:rFonts w:ascii="Arial" w:hAnsi="Arial" w:cs="Arial"/>
          <w:sz w:val="44"/>
          <w:szCs w:val="44"/>
        </w:rPr>
        <w:t xml:space="preserve"> muss deutlich sein. Hier liegt auch eine Bedingung</w:t>
      </w:r>
      <w:r w:rsidR="00C94F02" w:rsidRPr="00AD1B08">
        <w:rPr>
          <w:rFonts w:ascii="Arial" w:hAnsi="Arial" w:cs="Arial"/>
          <w:sz w:val="44"/>
          <w:szCs w:val="44"/>
        </w:rPr>
        <w:t xml:space="preserve"> für</w:t>
      </w:r>
      <w:r w:rsidR="003B62E5" w:rsidRPr="00AD1B08">
        <w:rPr>
          <w:rFonts w:ascii="Arial" w:hAnsi="Arial" w:cs="Arial"/>
          <w:sz w:val="44"/>
          <w:szCs w:val="44"/>
        </w:rPr>
        <w:t xml:space="preserve"> die Ausbildung eines verantwortungsbewussten</w:t>
      </w:r>
      <w:r w:rsidR="00C94F02" w:rsidRPr="00AD1B08">
        <w:rPr>
          <w:rFonts w:ascii="Arial" w:hAnsi="Arial" w:cs="Arial"/>
          <w:sz w:val="44"/>
          <w:szCs w:val="44"/>
        </w:rPr>
        <w:t xml:space="preserve"> Handeln</w:t>
      </w:r>
      <w:r w:rsidR="003B62E5" w:rsidRPr="00AD1B08">
        <w:rPr>
          <w:rFonts w:ascii="Arial" w:hAnsi="Arial" w:cs="Arial"/>
          <w:sz w:val="44"/>
          <w:szCs w:val="44"/>
        </w:rPr>
        <w:t>s</w:t>
      </w:r>
      <w:r w:rsidR="00C94F02" w:rsidRPr="00AD1B08">
        <w:rPr>
          <w:rFonts w:ascii="Arial" w:hAnsi="Arial" w:cs="Arial"/>
          <w:sz w:val="44"/>
          <w:szCs w:val="44"/>
        </w:rPr>
        <w:t>.</w:t>
      </w:r>
      <w:r w:rsidR="00F92166" w:rsidRPr="00AD1B08">
        <w:rPr>
          <w:rFonts w:ascii="Arial" w:hAnsi="Arial" w:cs="Arial"/>
          <w:sz w:val="44"/>
          <w:szCs w:val="44"/>
        </w:rPr>
        <w:t xml:space="preserve"> </w:t>
      </w:r>
      <w:r w:rsidR="00AB2E42">
        <w:rPr>
          <w:rFonts w:ascii="Arial" w:hAnsi="Arial" w:cs="Arial"/>
          <w:sz w:val="44"/>
          <w:szCs w:val="44"/>
        </w:rPr>
        <w:t>Das gilt für alle Niveaustufen.</w:t>
      </w:r>
      <w:bookmarkStart w:id="0" w:name="_GoBack"/>
      <w:bookmarkEnd w:id="0"/>
    </w:p>
    <w:p w:rsidR="00C94F02" w:rsidRPr="00AD1B08" w:rsidRDefault="00C94F02">
      <w:pPr>
        <w:rPr>
          <w:rFonts w:ascii="Arial" w:hAnsi="Arial" w:cs="Arial"/>
          <w:sz w:val="44"/>
          <w:szCs w:val="44"/>
        </w:rPr>
      </w:pPr>
    </w:p>
    <w:p w:rsidR="00C94F02" w:rsidRPr="00AD1B08" w:rsidRDefault="007B5B7E">
      <w:pPr>
        <w:rPr>
          <w:rFonts w:ascii="Arial" w:hAnsi="Arial" w:cs="Arial"/>
          <w:sz w:val="44"/>
          <w:szCs w:val="44"/>
        </w:rPr>
      </w:pPr>
      <w:r w:rsidRPr="00AD1B08">
        <w:rPr>
          <w:rFonts w:ascii="Arial" w:hAnsi="Arial" w:cs="Arial"/>
          <w:sz w:val="44"/>
          <w:szCs w:val="44"/>
        </w:rPr>
        <w:t>Zweitens</w:t>
      </w:r>
      <w:r w:rsidR="00C94F02" w:rsidRPr="00AD1B08">
        <w:rPr>
          <w:rFonts w:ascii="Arial" w:hAnsi="Arial" w:cs="Arial"/>
          <w:sz w:val="44"/>
          <w:szCs w:val="44"/>
        </w:rPr>
        <w:t xml:space="preserve"> geht es um den Umgang</w:t>
      </w:r>
      <w:r w:rsidR="00B22EE6" w:rsidRPr="00AD1B08">
        <w:rPr>
          <w:rFonts w:ascii="Arial" w:hAnsi="Arial" w:cs="Arial"/>
          <w:sz w:val="44"/>
          <w:szCs w:val="44"/>
        </w:rPr>
        <w:t xml:space="preserve"> mit den Effekten des eigenen Handelns und Entscheidens</w:t>
      </w:r>
      <w:r w:rsidR="00AE7C55" w:rsidRPr="00AD1B08">
        <w:rPr>
          <w:rFonts w:ascii="Arial" w:hAnsi="Arial" w:cs="Arial"/>
          <w:sz w:val="44"/>
          <w:szCs w:val="44"/>
        </w:rPr>
        <w:t xml:space="preserve"> am Arbeitsplatz</w:t>
      </w:r>
      <w:r w:rsidR="00B22EE6" w:rsidRPr="00AD1B08">
        <w:rPr>
          <w:rFonts w:ascii="Arial" w:hAnsi="Arial" w:cs="Arial"/>
          <w:sz w:val="44"/>
          <w:szCs w:val="44"/>
        </w:rPr>
        <w:t>: Bei einem Gelingen werden die gewünschten Effekte erreicht. Es können aber auch Fehler bzw. unerwünschte Nebeneffekte des Handelns und Entscheidens auftreten. Der</w:t>
      </w:r>
      <w:r w:rsidR="006960F2" w:rsidRPr="00AD1B08">
        <w:rPr>
          <w:rFonts w:ascii="Arial" w:hAnsi="Arial" w:cs="Arial"/>
          <w:sz w:val="44"/>
          <w:szCs w:val="44"/>
        </w:rPr>
        <w:t xml:space="preserve"> reflektierte und effektive</w:t>
      </w:r>
      <w:r w:rsidR="00B22EE6" w:rsidRPr="00AD1B08">
        <w:rPr>
          <w:rFonts w:ascii="Arial" w:hAnsi="Arial" w:cs="Arial"/>
          <w:sz w:val="44"/>
          <w:szCs w:val="44"/>
        </w:rPr>
        <w:t xml:space="preserve"> Umgang mit diesen unerwünschten Nebeneffekten</w:t>
      </w:r>
      <w:r w:rsidR="00AE7C55" w:rsidRPr="00AD1B08">
        <w:rPr>
          <w:rFonts w:ascii="Arial" w:hAnsi="Arial" w:cs="Arial"/>
          <w:sz w:val="44"/>
          <w:szCs w:val="44"/>
        </w:rPr>
        <w:t xml:space="preserve"> und ihre Korrektur</w:t>
      </w:r>
      <w:r w:rsidR="006960F2" w:rsidRPr="00AD1B08">
        <w:rPr>
          <w:rFonts w:ascii="Arial" w:hAnsi="Arial" w:cs="Arial"/>
          <w:sz w:val="44"/>
          <w:szCs w:val="44"/>
        </w:rPr>
        <w:t xml:space="preserve"> spielen</w:t>
      </w:r>
      <w:r w:rsidR="00B22EE6" w:rsidRPr="00AD1B08">
        <w:rPr>
          <w:rFonts w:ascii="Arial" w:hAnsi="Arial" w:cs="Arial"/>
          <w:sz w:val="44"/>
          <w:szCs w:val="44"/>
        </w:rPr>
        <w:t xml:space="preserve"> ebenfalls eine</w:t>
      </w:r>
      <w:r w:rsidR="00E2587A" w:rsidRPr="00AD1B08">
        <w:rPr>
          <w:rFonts w:ascii="Arial" w:hAnsi="Arial" w:cs="Arial"/>
          <w:sz w:val="44"/>
          <w:szCs w:val="44"/>
        </w:rPr>
        <w:t xml:space="preserve"> zentrale</w:t>
      </w:r>
      <w:r w:rsidR="00B22EE6" w:rsidRPr="00AD1B08">
        <w:rPr>
          <w:rFonts w:ascii="Arial" w:hAnsi="Arial" w:cs="Arial"/>
          <w:sz w:val="44"/>
          <w:szCs w:val="44"/>
        </w:rPr>
        <w:t xml:space="preserve"> Rolle </w:t>
      </w:r>
      <w:r w:rsidR="00B22EE6" w:rsidRPr="00AD1B08">
        <w:rPr>
          <w:rFonts w:ascii="Arial" w:hAnsi="Arial" w:cs="Arial"/>
          <w:sz w:val="44"/>
          <w:szCs w:val="44"/>
        </w:rPr>
        <w:lastRenderedPageBreak/>
        <w:t>für ein zielgerichtetes und zugleich verantwortungsbewusstes</w:t>
      </w:r>
      <w:r w:rsidR="00E2587A" w:rsidRPr="00AD1B08">
        <w:rPr>
          <w:rFonts w:ascii="Arial" w:hAnsi="Arial" w:cs="Arial"/>
          <w:sz w:val="44"/>
          <w:szCs w:val="44"/>
        </w:rPr>
        <w:t xml:space="preserve"> systembezogenes</w:t>
      </w:r>
      <w:r w:rsidR="00B22EE6" w:rsidRPr="00AD1B08">
        <w:rPr>
          <w:rFonts w:ascii="Arial" w:hAnsi="Arial" w:cs="Arial"/>
          <w:sz w:val="44"/>
          <w:szCs w:val="44"/>
        </w:rPr>
        <w:t xml:space="preserve"> Handeln und Entscheiden. </w:t>
      </w:r>
    </w:p>
    <w:p w:rsidR="00874485" w:rsidRPr="00AD1B08" w:rsidRDefault="00874485">
      <w:pPr>
        <w:rPr>
          <w:rFonts w:ascii="Arial" w:hAnsi="Arial" w:cs="Arial"/>
          <w:sz w:val="44"/>
          <w:szCs w:val="44"/>
        </w:rPr>
      </w:pPr>
    </w:p>
    <w:p w:rsidR="00265A18" w:rsidRPr="00AD1B08" w:rsidRDefault="007B5B7E" w:rsidP="00265A18">
      <w:pPr>
        <w:rPr>
          <w:rFonts w:ascii="Arial" w:hAnsi="Arial" w:cs="Arial"/>
          <w:sz w:val="44"/>
          <w:szCs w:val="44"/>
        </w:rPr>
      </w:pPr>
      <w:r w:rsidRPr="00AD1B08">
        <w:rPr>
          <w:rFonts w:ascii="Arial" w:hAnsi="Arial" w:cs="Arial"/>
          <w:sz w:val="44"/>
          <w:szCs w:val="44"/>
        </w:rPr>
        <w:t>Ein dritter</w:t>
      </w:r>
      <w:r w:rsidR="00265A18" w:rsidRPr="00AD1B08">
        <w:rPr>
          <w:rFonts w:ascii="Arial" w:hAnsi="Arial" w:cs="Arial"/>
          <w:sz w:val="44"/>
          <w:szCs w:val="44"/>
        </w:rPr>
        <w:t xml:space="preserve"> Punkt ist die Herstellung von Authentizität bei der Beh</w:t>
      </w:r>
      <w:r w:rsidR="004D63AD" w:rsidRPr="00AD1B08">
        <w:rPr>
          <w:rFonts w:ascii="Arial" w:hAnsi="Arial" w:cs="Arial"/>
          <w:sz w:val="44"/>
          <w:szCs w:val="44"/>
        </w:rPr>
        <w:t>andlung der gegebenen Digitalisierungsp</w:t>
      </w:r>
      <w:r w:rsidR="00265A18" w:rsidRPr="00AD1B08">
        <w:rPr>
          <w:rFonts w:ascii="Arial" w:hAnsi="Arial" w:cs="Arial"/>
          <w:sz w:val="44"/>
          <w:szCs w:val="44"/>
        </w:rPr>
        <w:t>robleme</w:t>
      </w:r>
      <w:r w:rsidRPr="00AD1B08">
        <w:rPr>
          <w:rFonts w:ascii="Arial" w:hAnsi="Arial" w:cs="Arial"/>
          <w:sz w:val="44"/>
          <w:szCs w:val="44"/>
        </w:rPr>
        <w:t xml:space="preserve"> mit Hilfe komplexer Lehr-Lern-Arrangements bis hin zur Konstruktion computergestützter Unternehmensmodelle</w:t>
      </w:r>
      <w:r w:rsidR="00265A18" w:rsidRPr="00AD1B08">
        <w:rPr>
          <w:rFonts w:ascii="Arial" w:hAnsi="Arial" w:cs="Arial"/>
          <w:sz w:val="44"/>
          <w:szCs w:val="44"/>
        </w:rPr>
        <w:t>. Das Konzept der Authentizität ist der Theaterwissenschaft entnommen und bezeichnet die Bemühungen, reale Pro</w:t>
      </w:r>
      <w:r w:rsidR="00E2587A" w:rsidRPr="00AD1B08">
        <w:rPr>
          <w:rFonts w:ascii="Arial" w:hAnsi="Arial" w:cs="Arial"/>
          <w:sz w:val="44"/>
          <w:szCs w:val="44"/>
        </w:rPr>
        <w:t>zesse angemessen abzubilden. Seine erfolgreiche Umsetzung</w:t>
      </w:r>
      <w:r w:rsidR="00265A18" w:rsidRPr="00AD1B08">
        <w:rPr>
          <w:rFonts w:ascii="Arial" w:hAnsi="Arial" w:cs="Arial"/>
          <w:sz w:val="44"/>
          <w:szCs w:val="44"/>
        </w:rPr>
        <w:t xml:space="preserve"> erfordert</w:t>
      </w:r>
      <w:r w:rsidR="00427A42" w:rsidRPr="00AD1B08">
        <w:rPr>
          <w:rFonts w:ascii="Arial" w:hAnsi="Arial" w:cs="Arial"/>
          <w:sz w:val="44"/>
          <w:szCs w:val="44"/>
        </w:rPr>
        <w:t xml:space="preserve"> gerade im Hinblick auf die jeweilige Adressatengruppe</w:t>
      </w:r>
      <w:r w:rsidR="00265A18" w:rsidRPr="00AD1B08">
        <w:rPr>
          <w:rFonts w:ascii="Arial" w:hAnsi="Arial" w:cs="Arial"/>
          <w:sz w:val="44"/>
          <w:szCs w:val="44"/>
        </w:rPr>
        <w:t xml:space="preserve"> genaue, aufwändige Definitionen und Modellbildungen</w:t>
      </w:r>
      <w:r w:rsidRPr="00AD1B08">
        <w:rPr>
          <w:rFonts w:ascii="Arial" w:hAnsi="Arial" w:cs="Arial"/>
          <w:sz w:val="44"/>
          <w:szCs w:val="44"/>
        </w:rPr>
        <w:t xml:space="preserve"> über mehrere Stufen</w:t>
      </w:r>
      <w:r w:rsidR="00AB4480" w:rsidRPr="00AD1B08">
        <w:rPr>
          <w:rFonts w:ascii="Arial" w:hAnsi="Arial" w:cs="Arial"/>
          <w:sz w:val="44"/>
          <w:szCs w:val="44"/>
        </w:rPr>
        <w:t>. Zugleich gilt es dabei,</w:t>
      </w:r>
      <w:r w:rsidR="00265A18" w:rsidRPr="00AD1B08">
        <w:rPr>
          <w:rFonts w:ascii="Arial" w:hAnsi="Arial" w:cs="Arial"/>
          <w:sz w:val="44"/>
          <w:szCs w:val="44"/>
        </w:rPr>
        <w:t xml:space="preserve"> auch die Einbeziehung von Prozessen im Zeitablauf</w:t>
      </w:r>
      <w:r w:rsidR="00F92166" w:rsidRPr="00AD1B08">
        <w:rPr>
          <w:rFonts w:ascii="Arial" w:hAnsi="Arial" w:cs="Arial"/>
          <w:sz w:val="44"/>
          <w:szCs w:val="44"/>
        </w:rPr>
        <w:t xml:space="preserve"> zu berücksichtigen</w:t>
      </w:r>
      <w:r w:rsidR="00265A18" w:rsidRPr="00AD1B08">
        <w:rPr>
          <w:rFonts w:ascii="Arial" w:hAnsi="Arial" w:cs="Arial"/>
          <w:sz w:val="44"/>
          <w:szCs w:val="44"/>
        </w:rPr>
        <w:t>.</w:t>
      </w:r>
      <w:r w:rsidR="00CF3CBA" w:rsidRPr="00AD1B08">
        <w:rPr>
          <w:rFonts w:ascii="Arial" w:hAnsi="Arial" w:cs="Arial"/>
          <w:sz w:val="44"/>
          <w:szCs w:val="44"/>
        </w:rPr>
        <w:t xml:space="preserve"> Die verschiedenen betrieblichen Softwareprogramme sollten ebenfalls diesen Prüfprozeduren unterzogen werden.</w:t>
      </w:r>
    </w:p>
    <w:p w:rsidR="004A0EAC" w:rsidRPr="00AD1B08" w:rsidRDefault="004A0EAC">
      <w:pPr>
        <w:rPr>
          <w:rFonts w:ascii="Arial" w:hAnsi="Arial" w:cs="Arial"/>
          <w:sz w:val="44"/>
          <w:szCs w:val="44"/>
        </w:rPr>
      </w:pPr>
    </w:p>
    <w:p w:rsidR="004A0EAC" w:rsidRPr="00AD1B08" w:rsidRDefault="004A0EAC">
      <w:pPr>
        <w:rPr>
          <w:rFonts w:ascii="Arial" w:hAnsi="Arial" w:cs="Arial"/>
          <w:sz w:val="44"/>
          <w:szCs w:val="44"/>
        </w:rPr>
      </w:pPr>
      <w:r w:rsidRPr="00AD1B08">
        <w:rPr>
          <w:rFonts w:ascii="Arial" w:hAnsi="Arial" w:cs="Arial"/>
          <w:sz w:val="44"/>
          <w:szCs w:val="44"/>
        </w:rPr>
        <w:lastRenderedPageBreak/>
        <w:t xml:space="preserve">Gerade die Abstraktheit digital gestützter Prozesse erfordert diese Kenntnisse und Reflexionen, um Schaden von betrieblichen </w:t>
      </w:r>
      <w:r w:rsidR="00457DE6" w:rsidRPr="00AD1B08">
        <w:rPr>
          <w:rFonts w:ascii="Arial" w:hAnsi="Arial" w:cs="Arial"/>
          <w:sz w:val="44"/>
          <w:szCs w:val="44"/>
        </w:rPr>
        <w:t xml:space="preserve">Handlungen </w:t>
      </w:r>
      <w:r w:rsidR="00E24DE1" w:rsidRPr="00AD1B08">
        <w:rPr>
          <w:rFonts w:ascii="Arial" w:hAnsi="Arial" w:cs="Arial"/>
          <w:sz w:val="44"/>
          <w:szCs w:val="44"/>
        </w:rPr>
        <w:t xml:space="preserve">oder auch Personen </w:t>
      </w:r>
      <w:r w:rsidRPr="00AD1B08">
        <w:rPr>
          <w:rFonts w:ascii="Arial" w:hAnsi="Arial" w:cs="Arial"/>
          <w:sz w:val="44"/>
          <w:szCs w:val="44"/>
        </w:rPr>
        <w:t>abzuwenden. Von daher scheinen mir diese Kriterien zentral für entsprechende didaktische Neuentwürfe</w:t>
      </w:r>
      <w:r w:rsidR="00AE7C55" w:rsidRPr="00AD1B08">
        <w:rPr>
          <w:rFonts w:ascii="Arial" w:hAnsi="Arial" w:cs="Arial"/>
          <w:sz w:val="44"/>
          <w:szCs w:val="44"/>
        </w:rPr>
        <w:t xml:space="preserve"> auf allen Ausbildungsebenen</w:t>
      </w:r>
      <w:r w:rsidR="00966EAA" w:rsidRPr="00AD1B08">
        <w:rPr>
          <w:rFonts w:ascii="Arial" w:hAnsi="Arial" w:cs="Arial"/>
          <w:sz w:val="44"/>
          <w:szCs w:val="44"/>
        </w:rPr>
        <w:t>; denn das betrifft nicht nur die Universität, sondern auch das Studienseminar und die Weiterbildung. Der Verband sollte hier übergreifend unterstützend tätig sein und werden.</w:t>
      </w:r>
      <w:r w:rsidRPr="00AD1B08">
        <w:rPr>
          <w:rFonts w:ascii="Arial" w:hAnsi="Arial" w:cs="Arial"/>
          <w:sz w:val="44"/>
          <w:szCs w:val="44"/>
        </w:rPr>
        <w:t xml:space="preserve"> Ich bin optimistisch, dass die Fragen des erfolgreichen didaktisch</w:t>
      </w:r>
      <w:r w:rsidR="00E24DE1" w:rsidRPr="00AD1B08">
        <w:rPr>
          <w:rFonts w:ascii="Arial" w:hAnsi="Arial" w:cs="Arial"/>
          <w:sz w:val="44"/>
          <w:szCs w:val="44"/>
        </w:rPr>
        <w:t>en Umgangs mit Digitalisierungs</w:t>
      </w:r>
      <w:r w:rsidR="00457DE6" w:rsidRPr="00AD1B08">
        <w:rPr>
          <w:rFonts w:ascii="Arial" w:hAnsi="Arial" w:cs="Arial"/>
          <w:sz w:val="44"/>
          <w:szCs w:val="44"/>
        </w:rPr>
        <w:t>problemen</w:t>
      </w:r>
      <w:r w:rsidRPr="00AD1B08">
        <w:rPr>
          <w:rFonts w:ascii="Arial" w:hAnsi="Arial" w:cs="Arial"/>
          <w:sz w:val="44"/>
          <w:szCs w:val="44"/>
        </w:rPr>
        <w:t xml:space="preserve"> bald</w:t>
      </w:r>
      <w:r w:rsidR="00635EDD" w:rsidRPr="00AD1B08">
        <w:rPr>
          <w:rFonts w:ascii="Arial" w:hAnsi="Arial" w:cs="Arial"/>
          <w:sz w:val="44"/>
          <w:szCs w:val="44"/>
        </w:rPr>
        <w:t xml:space="preserve"> übergreifend </w:t>
      </w:r>
      <w:r w:rsidRPr="00AD1B08">
        <w:rPr>
          <w:rFonts w:ascii="Arial" w:hAnsi="Arial" w:cs="Arial"/>
          <w:sz w:val="44"/>
          <w:szCs w:val="44"/>
        </w:rPr>
        <w:t>zufriedenst</w:t>
      </w:r>
      <w:r w:rsidR="00495170" w:rsidRPr="00AD1B08">
        <w:rPr>
          <w:rFonts w:ascii="Arial" w:hAnsi="Arial" w:cs="Arial"/>
          <w:sz w:val="44"/>
          <w:szCs w:val="44"/>
        </w:rPr>
        <w:t xml:space="preserve">ellend gelöst werden können. </w:t>
      </w:r>
      <w:r w:rsidRPr="00AD1B08">
        <w:rPr>
          <w:rFonts w:ascii="Arial" w:hAnsi="Arial" w:cs="Arial"/>
          <w:sz w:val="44"/>
          <w:szCs w:val="44"/>
        </w:rPr>
        <w:t xml:space="preserve"> Handelslehrer</w:t>
      </w:r>
      <w:r w:rsidR="00495170" w:rsidRPr="00AD1B08">
        <w:rPr>
          <w:rFonts w:ascii="Arial" w:hAnsi="Arial" w:cs="Arial"/>
          <w:sz w:val="44"/>
          <w:szCs w:val="44"/>
        </w:rPr>
        <w:t>innen und Handelslehrer geben</w:t>
      </w:r>
      <w:r w:rsidRPr="00AD1B08">
        <w:rPr>
          <w:rFonts w:ascii="Arial" w:hAnsi="Arial" w:cs="Arial"/>
          <w:sz w:val="44"/>
          <w:szCs w:val="44"/>
        </w:rPr>
        <w:t xml:space="preserve"> nicht so schnell auf. Für mich war diese Überzeugung</w:t>
      </w:r>
      <w:r w:rsidR="00495170" w:rsidRPr="00AD1B08">
        <w:rPr>
          <w:rFonts w:ascii="Arial" w:hAnsi="Arial" w:cs="Arial"/>
          <w:sz w:val="44"/>
          <w:szCs w:val="44"/>
        </w:rPr>
        <w:t xml:space="preserve"> und Einstellung</w:t>
      </w:r>
      <w:r w:rsidRPr="00AD1B08">
        <w:rPr>
          <w:rFonts w:ascii="Arial" w:hAnsi="Arial" w:cs="Arial"/>
          <w:sz w:val="44"/>
          <w:szCs w:val="44"/>
        </w:rPr>
        <w:t>, dass Probleme angegangen werden müssen und bei entsprechendem Einsatz auch zufriedenstellend gelöst werden können, das Motiv, Wirtschaftspädagogik zu studieren</w:t>
      </w:r>
      <w:r w:rsidR="00DD5952" w:rsidRPr="00AD1B08">
        <w:rPr>
          <w:rFonts w:ascii="Arial" w:hAnsi="Arial" w:cs="Arial"/>
          <w:sz w:val="44"/>
          <w:szCs w:val="44"/>
        </w:rPr>
        <w:t>. So bin ich auch vor Aufnahme meines Studiums überzeugend beraten worden.</w:t>
      </w:r>
    </w:p>
    <w:p w:rsidR="00DD5952" w:rsidRPr="00AD1B08" w:rsidRDefault="00DD5952">
      <w:pPr>
        <w:rPr>
          <w:rFonts w:ascii="Arial" w:hAnsi="Arial" w:cs="Arial"/>
          <w:sz w:val="44"/>
          <w:szCs w:val="44"/>
        </w:rPr>
      </w:pPr>
      <w:r w:rsidRPr="00AD1B08">
        <w:rPr>
          <w:rFonts w:ascii="Arial" w:hAnsi="Arial" w:cs="Arial"/>
          <w:sz w:val="44"/>
          <w:szCs w:val="44"/>
        </w:rPr>
        <w:lastRenderedPageBreak/>
        <w:t>In dieser Gewissheit und mit dieser Überzeugung wünsche ich dem Verband ein „Vivat, floreat, crescat“. Statt des</w:t>
      </w:r>
      <w:r w:rsidR="00E24DE1" w:rsidRPr="00AD1B08">
        <w:rPr>
          <w:rFonts w:ascii="Arial" w:hAnsi="Arial" w:cs="Arial"/>
          <w:sz w:val="44"/>
          <w:szCs w:val="44"/>
        </w:rPr>
        <w:t xml:space="preserve"> mit gedachten „In</w:t>
      </w:r>
      <w:r w:rsidRPr="00AD1B08">
        <w:rPr>
          <w:rFonts w:ascii="Arial" w:hAnsi="Arial" w:cs="Arial"/>
          <w:sz w:val="44"/>
          <w:szCs w:val="44"/>
        </w:rPr>
        <w:t xml:space="preserve"> Aeternum</w:t>
      </w:r>
      <w:r w:rsidR="00E24DE1" w:rsidRPr="00AD1B08">
        <w:rPr>
          <w:rFonts w:ascii="Arial" w:hAnsi="Arial" w:cs="Arial"/>
          <w:sz w:val="44"/>
          <w:szCs w:val="44"/>
        </w:rPr>
        <w:t>“</w:t>
      </w:r>
      <w:r w:rsidRPr="00AD1B08">
        <w:rPr>
          <w:rFonts w:ascii="Arial" w:hAnsi="Arial" w:cs="Arial"/>
          <w:sz w:val="44"/>
          <w:szCs w:val="44"/>
        </w:rPr>
        <w:t xml:space="preserve"> soll es</w:t>
      </w:r>
      <w:r w:rsidR="0042743E" w:rsidRPr="00AD1B08">
        <w:rPr>
          <w:rFonts w:ascii="Arial" w:hAnsi="Arial" w:cs="Arial"/>
          <w:sz w:val="44"/>
          <w:szCs w:val="44"/>
        </w:rPr>
        <w:t xml:space="preserve"> realitätsbezogen</w:t>
      </w:r>
      <w:r w:rsidR="00855E85" w:rsidRPr="00AD1B08">
        <w:rPr>
          <w:rFonts w:ascii="Arial" w:hAnsi="Arial" w:cs="Arial"/>
          <w:sz w:val="44"/>
          <w:szCs w:val="44"/>
        </w:rPr>
        <w:t xml:space="preserve"> vorerst</w:t>
      </w:r>
      <w:r w:rsidRPr="00AD1B08">
        <w:rPr>
          <w:rFonts w:ascii="Arial" w:hAnsi="Arial" w:cs="Arial"/>
          <w:sz w:val="44"/>
          <w:szCs w:val="44"/>
        </w:rPr>
        <w:t xml:space="preserve"> für die nächsten 75 Jahre gelten.</w:t>
      </w:r>
    </w:p>
    <w:p w:rsidR="00B22EE6" w:rsidRPr="00AD1B08" w:rsidRDefault="00B22EE6">
      <w:pPr>
        <w:rPr>
          <w:rFonts w:ascii="Arial" w:hAnsi="Arial" w:cs="Arial"/>
          <w:sz w:val="44"/>
          <w:szCs w:val="44"/>
        </w:rPr>
      </w:pPr>
    </w:p>
    <w:p w:rsidR="00B22EE6" w:rsidRPr="00AD1B08" w:rsidRDefault="00B22EE6">
      <w:pPr>
        <w:rPr>
          <w:rFonts w:ascii="Arial" w:hAnsi="Arial" w:cs="Arial"/>
          <w:sz w:val="44"/>
          <w:szCs w:val="44"/>
        </w:rPr>
      </w:pPr>
    </w:p>
    <w:p w:rsidR="00F55E4B" w:rsidRPr="00AD1B08" w:rsidRDefault="00F55E4B">
      <w:pPr>
        <w:rPr>
          <w:rFonts w:ascii="Arial" w:hAnsi="Arial" w:cs="Arial"/>
          <w:sz w:val="44"/>
          <w:szCs w:val="44"/>
        </w:rPr>
      </w:pPr>
    </w:p>
    <w:p w:rsidR="00F55E4B" w:rsidRPr="00AD1B08" w:rsidRDefault="00F55E4B">
      <w:pPr>
        <w:rPr>
          <w:rFonts w:ascii="Arial" w:hAnsi="Arial" w:cs="Arial"/>
          <w:sz w:val="44"/>
          <w:szCs w:val="44"/>
        </w:rPr>
      </w:pPr>
    </w:p>
    <w:p w:rsidR="00F55E4B" w:rsidRPr="00AD1B08" w:rsidRDefault="00F55E4B">
      <w:pPr>
        <w:rPr>
          <w:rFonts w:ascii="Arial" w:hAnsi="Arial" w:cs="Arial"/>
          <w:sz w:val="44"/>
          <w:szCs w:val="44"/>
        </w:rPr>
      </w:pPr>
    </w:p>
    <w:p w:rsidR="00537B15" w:rsidRPr="00AD1B08" w:rsidRDefault="00537B15">
      <w:pPr>
        <w:rPr>
          <w:rFonts w:ascii="Arial" w:hAnsi="Arial" w:cs="Arial"/>
          <w:sz w:val="44"/>
          <w:szCs w:val="44"/>
        </w:rPr>
      </w:pPr>
    </w:p>
    <w:p w:rsidR="00537B15" w:rsidRPr="00AD1B08" w:rsidRDefault="00537B15">
      <w:pPr>
        <w:rPr>
          <w:rFonts w:ascii="Arial" w:hAnsi="Arial" w:cs="Arial"/>
          <w:sz w:val="44"/>
          <w:szCs w:val="44"/>
        </w:rPr>
      </w:pPr>
    </w:p>
    <w:p w:rsidR="00DF45F8" w:rsidRPr="00AD1B08" w:rsidRDefault="00DF45F8">
      <w:pPr>
        <w:rPr>
          <w:rFonts w:ascii="Arial" w:hAnsi="Arial" w:cs="Arial"/>
          <w:sz w:val="44"/>
          <w:szCs w:val="44"/>
        </w:rPr>
      </w:pPr>
    </w:p>
    <w:p w:rsidR="00DF45F8" w:rsidRPr="00AD1B08" w:rsidRDefault="00DF45F8">
      <w:pPr>
        <w:rPr>
          <w:rFonts w:ascii="Arial" w:hAnsi="Arial" w:cs="Arial"/>
          <w:sz w:val="44"/>
          <w:szCs w:val="44"/>
        </w:rPr>
      </w:pPr>
    </w:p>
    <w:p w:rsidR="003114F4" w:rsidRPr="00AD1B08" w:rsidRDefault="003114F4">
      <w:pPr>
        <w:rPr>
          <w:rFonts w:ascii="Arial" w:hAnsi="Arial" w:cs="Arial"/>
          <w:sz w:val="44"/>
          <w:szCs w:val="44"/>
        </w:rPr>
      </w:pPr>
    </w:p>
    <w:p w:rsidR="003114F4" w:rsidRPr="00AD1B08" w:rsidRDefault="003114F4">
      <w:pPr>
        <w:rPr>
          <w:rFonts w:ascii="Arial" w:hAnsi="Arial" w:cs="Arial"/>
          <w:sz w:val="44"/>
          <w:szCs w:val="44"/>
        </w:rPr>
      </w:pPr>
    </w:p>
    <w:p w:rsidR="00D521A3" w:rsidRPr="00AD1B08" w:rsidRDefault="00D521A3">
      <w:pPr>
        <w:rPr>
          <w:rFonts w:ascii="Arial" w:hAnsi="Arial" w:cs="Arial"/>
          <w:sz w:val="44"/>
          <w:szCs w:val="44"/>
        </w:rPr>
      </w:pPr>
    </w:p>
    <w:p w:rsidR="00D521A3" w:rsidRDefault="00D521A3">
      <w:pPr>
        <w:rPr>
          <w:rFonts w:ascii="Arial" w:hAnsi="Arial" w:cs="Arial"/>
          <w:sz w:val="28"/>
          <w:szCs w:val="28"/>
        </w:rPr>
      </w:pPr>
    </w:p>
    <w:p w:rsidR="005F295B" w:rsidRDefault="005F295B">
      <w:pPr>
        <w:rPr>
          <w:rFonts w:ascii="Arial" w:hAnsi="Arial" w:cs="Arial"/>
          <w:sz w:val="28"/>
          <w:szCs w:val="28"/>
        </w:rPr>
      </w:pPr>
    </w:p>
    <w:p w:rsidR="005F295B" w:rsidRDefault="005F295B">
      <w:pPr>
        <w:rPr>
          <w:rFonts w:ascii="Arial" w:hAnsi="Arial" w:cs="Arial"/>
          <w:sz w:val="28"/>
          <w:szCs w:val="28"/>
        </w:rPr>
      </w:pPr>
    </w:p>
    <w:p w:rsidR="00290F9C" w:rsidRDefault="00290F9C">
      <w:pPr>
        <w:rPr>
          <w:rFonts w:ascii="Arial" w:hAnsi="Arial" w:cs="Arial"/>
          <w:sz w:val="28"/>
          <w:szCs w:val="28"/>
        </w:rPr>
      </w:pPr>
    </w:p>
    <w:p w:rsidR="00290F9C" w:rsidRPr="00705439" w:rsidRDefault="00290F9C">
      <w:pPr>
        <w:rPr>
          <w:rFonts w:ascii="Arial" w:hAnsi="Arial" w:cs="Arial"/>
          <w:sz w:val="28"/>
          <w:szCs w:val="28"/>
        </w:rPr>
      </w:pPr>
    </w:p>
    <w:sectPr w:rsidR="00290F9C" w:rsidRPr="00705439" w:rsidSect="00FD33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073" w:rsidRDefault="002A3073" w:rsidP="004A425D">
      <w:pPr>
        <w:spacing w:after="0" w:line="240" w:lineRule="auto"/>
      </w:pPr>
      <w:r>
        <w:separator/>
      </w:r>
    </w:p>
  </w:endnote>
  <w:endnote w:type="continuationSeparator" w:id="0">
    <w:p w:rsidR="002A3073" w:rsidRDefault="002A3073" w:rsidP="004A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C4" w:rsidRDefault="00F34CC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170790"/>
      <w:docPartObj>
        <w:docPartGallery w:val="Page Numbers (Bottom of Page)"/>
        <w:docPartUnique/>
      </w:docPartObj>
    </w:sdtPr>
    <w:sdtEndPr/>
    <w:sdtContent>
      <w:p w:rsidR="00F34CC4" w:rsidRDefault="00F34CC4">
        <w:pPr>
          <w:pStyle w:val="Fuzeile"/>
          <w:jc w:val="right"/>
        </w:pPr>
        <w:r>
          <w:fldChar w:fldCharType="begin"/>
        </w:r>
        <w:r>
          <w:instrText>PAGE   \* MERGEFORMAT</w:instrText>
        </w:r>
        <w:r>
          <w:fldChar w:fldCharType="separate"/>
        </w:r>
        <w:r w:rsidR="00AB2E42">
          <w:rPr>
            <w:noProof/>
          </w:rPr>
          <w:t>12</w:t>
        </w:r>
        <w:r>
          <w:fldChar w:fldCharType="end"/>
        </w:r>
      </w:p>
    </w:sdtContent>
  </w:sdt>
  <w:p w:rsidR="00F34CC4" w:rsidRDefault="00F34CC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C4" w:rsidRDefault="00F34CC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073" w:rsidRDefault="002A3073" w:rsidP="004A425D">
      <w:pPr>
        <w:spacing w:after="0" w:line="240" w:lineRule="auto"/>
      </w:pPr>
      <w:r>
        <w:separator/>
      </w:r>
    </w:p>
  </w:footnote>
  <w:footnote w:type="continuationSeparator" w:id="0">
    <w:p w:rsidR="002A3073" w:rsidRDefault="002A3073" w:rsidP="004A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C4" w:rsidRDefault="00F34CC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DD" w:rsidRDefault="00635EDD">
    <w:pPr>
      <w:pStyle w:val="Kopfzeile"/>
    </w:pPr>
  </w:p>
  <w:p w:rsidR="00635EDD" w:rsidRDefault="00635EDD">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C4" w:rsidRDefault="00F34CC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39"/>
    <w:rsid w:val="0001536B"/>
    <w:rsid w:val="00016FF8"/>
    <w:rsid w:val="000430F0"/>
    <w:rsid w:val="00050321"/>
    <w:rsid w:val="00062592"/>
    <w:rsid w:val="00066876"/>
    <w:rsid w:val="00081F47"/>
    <w:rsid w:val="00087724"/>
    <w:rsid w:val="000A5FE4"/>
    <w:rsid w:val="000B1984"/>
    <w:rsid w:val="000D0B41"/>
    <w:rsid w:val="000E588A"/>
    <w:rsid w:val="00111EA4"/>
    <w:rsid w:val="00146635"/>
    <w:rsid w:val="00187C89"/>
    <w:rsid w:val="001A4933"/>
    <w:rsid w:val="001A5BB3"/>
    <w:rsid w:val="002304BF"/>
    <w:rsid w:val="00246842"/>
    <w:rsid w:val="00260AA8"/>
    <w:rsid w:val="00265A18"/>
    <w:rsid w:val="00280B67"/>
    <w:rsid w:val="00290F9C"/>
    <w:rsid w:val="002A0FE9"/>
    <w:rsid w:val="002A3073"/>
    <w:rsid w:val="002D1541"/>
    <w:rsid w:val="002E43F4"/>
    <w:rsid w:val="002F3DEE"/>
    <w:rsid w:val="00303277"/>
    <w:rsid w:val="003114F4"/>
    <w:rsid w:val="00327542"/>
    <w:rsid w:val="00355A16"/>
    <w:rsid w:val="00355F5C"/>
    <w:rsid w:val="003B03C5"/>
    <w:rsid w:val="003B62E5"/>
    <w:rsid w:val="003D0716"/>
    <w:rsid w:val="003D676B"/>
    <w:rsid w:val="003E5939"/>
    <w:rsid w:val="003F61EA"/>
    <w:rsid w:val="00405ADF"/>
    <w:rsid w:val="0042743E"/>
    <w:rsid w:val="00427A42"/>
    <w:rsid w:val="00457DE6"/>
    <w:rsid w:val="004806B0"/>
    <w:rsid w:val="0049197D"/>
    <w:rsid w:val="00494D74"/>
    <w:rsid w:val="00495170"/>
    <w:rsid w:val="004A0EAC"/>
    <w:rsid w:val="004A425D"/>
    <w:rsid w:val="004D63AD"/>
    <w:rsid w:val="004D764A"/>
    <w:rsid w:val="004E3A8F"/>
    <w:rsid w:val="00513F8F"/>
    <w:rsid w:val="00524D81"/>
    <w:rsid w:val="00531159"/>
    <w:rsid w:val="0053672F"/>
    <w:rsid w:val="00537B15"/>
    <w:rsid w:val="00550A66"/>
    <w:rsid w:val="00574EAE"/>
    <w:rsid w:val="005A6552"/>
    <w:rsid w:val="005A7389"/>
    <w:rsid w:val="005B012D"/>
    <w:rsid w:val="005B3FBF"/>
    <w:rsid w:val="005E3833"/>
    <w:rsid w:val="005F295B"/>
    <w:rsid w:val="00635EDD"/>
    <w:rsid w:val="00645533"/>
    <w:rsid w:val="00646282"/>
    <w:rsid w:val="006960F2"/>
    <w:rsid w:val="006C6AB2"/>
    <w:rsid w:val="006D42B5"/>
    <w:rsid w:val="006D6F72"/>
    <w:rsid w:val="00705439"/>
    <w:rsid w:val="0076632D"/>
    <w:rsid w:val="007B225F"/>
    <w:rsid w:val="007B3525"/>
    <w:rsid w:val="007B5B7E"/>
    <w:rsid w:val="007D5943"/>
    <w:rsid w:val="007D6268"/>
    <w:rsid w:val="007D7328"/>
    <w:rsid w:val="00811118"/>
    <w:rsid w:val="008139D3"/>
    <w:rsid w:val="008469D9"/>
    <w:rsid w:val="00855E85"/>
    <w:rsid w:val="00862309"/>
    <w:rsid w:val="00874485"/>
    <w:rsid w:val="00887188"/>
    <w:rsid w:val="008908CC"/>
    <w:rsid w:val="008A0C12"/>
    <w:rsid w:val="008C2D57"/>
    <w:rsid w:val="0090382B"/>
    <w:rsid w:val="00914DA7"/>
    <w:rsid w:val="009167A2"/>
    <w:rsid w:val="00924903"/>
    <w:rsid w:val="00947DC5"/>
    <w:rsid w:val="00966EAA"/>
    <w:rsid w:val="00967496"/>
    <w:rsid w:val="00973EF8"/>
    <w:rsid w:val="00980C7E"/>
    <w:rsid w:val="00997741"/>
    <w:rsid w:val="009A3ADB"/>
    <w:rsid w:val="009B4BFA"/>
    <w:rsid w:val="009D2163"/>
    <w:rsid w:val="009F0E21"/>
    <w:rsid w:val="00A21571"/>
    <w:rsid w:val="00A227A0"/>
    <w:rsid w:val="00A84328"/>
    <w:rsid w:val="00AA2AA0"/>
    <w:rsid w:val="00AA31F6"/>
    <w:rsid w:val="00AB2E42"/>
    <w:rsid w:val="00AB4480"/>
    <w:rsid w:val="00AB5C15"/>
    <w:rsid w:val="00AD1B08"/>
    <w:rsid w:val="00AE7C55"/>
    <w:rsid w:val="00B004D0"/>
    <w:rsid w:val="00B00E26"/>
    <w:rsid w:val="00B04F80"/>
    <w:rsid w:val="00B22EE6"/>
    <w:rsid w:val="00B36642"/>
    <w:rsid w:val="00B36C36"/>
    <w:rsid w:val="00B50A3F"/>
    <w:rsid w:val="00B5676E"/>
    <w:rsid w:val="00B972B2"/>
    <w:rsid w:val="00BB06B8"/>
    <w:rsid w:val="00BF138D"/>
    <w:rsid w:val="00BF20D0"/>
    <w:rsid w:val="00BF3088"/>
    <w:rsid w:val="00BF5E5E"/>
    <w:rsid w:val="00C22A03"/>
    <w:rsid w:val="00C40A83"/>
    <w:rsid w:val="00C43EBA"/>
    <w:rsid w:val="00C57EDA"/>
    <w:rsid w:val="00C77DE8"/>
    <w:rsid w:val="00C87A64"/>
    <w:rsid w:val="00C94F02"/>
    <w:rsid w:val="00CA02F8"/>
    <w:rsid w:val="00CB7874"/>
    <w:rsid w:val="00CC3901"/>
    <w:rsid w:val="00CF3CBA"/>
    <w:rsid w:val="00D2105B"/>
    <w:rsid w:val="00D273D6"/>
    <w:rsid w:val="00D521A3"/>
    <w:rsid w:val="00D5256A"/>
    <w:rsid w:val="00D67DBC"/>
    <w:rsid w:val="00D72789"/>
    <w:rsid w:val="00D7571C"/>
    <w:rsid w:val="00D95FEF"/>
    <w:rsid w:val="00DA0AFF"/>
    <w:rsid w:val="00DA1B7D"/>
    <w:rsid w:val="00DA1F84"/>
    <w:rsid w:val="00DA4047"/>
    <w:rsid w:val="00DC4716"/>
    <w:rsid w:val="00DD5952"/>
    <w:rsid w:val="00DF45F8"/>
    <w:rsid w:val="00E1538C"/>
    <w:rsid w:val="00E24DE1"/>
    <w:rsid w:val="00E2587A"/>
    <w:rsid w:val="00E2784B"/>
    <w:rsid w:val="00E47211"/>
    <w:rsid w:val="00E75347"/>
    <w:rsid w:val="00EE5929"/>
    <w:rsid w:val="00F01BDA"/>
    <w:rsid w:val="00F34CC4"/>
    <w:rsid w:val="00F35ACD"/>
    <w:rsid w:val="00F55E4B"/>
    <w:rsid w:val="00F75830"/>
    <w:rsid w:val="00F92166"/>
    <w:rsid w:val="00F96012"/>
    <w:rsid w:val="00FC01B3"/>
    <w:rsid w:val="00FD33DC"/>
    <w:rsid w:val="00FE36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8023D"/>
  <w15:chartTrackingRefBased/>
  <w15:docId w15:val="{DC6FE0FC-7C7F-4950-8E7E-7850A6F9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00E26"/>
    <w:rPr>
      <w:sz w:val="16"/>
      <w:szCs w:val="16"/>
    </w:rPr>
  </w:style>
  <w:style w:type="paragraph" w:styleId="Kommentartext">
    <w:name w:val="annotation text"/>
    <w:basedOn w:val="Standard"/>
    <w:link w:val="KommentartextZchn"/>
    <w:uiPriority w:val="99"/>
    <w:semiHidden/>
    <w:unhideWhenUsed/>
    <w:rsid w:val="00B00E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00E26"/>
    <w:rPr>
      <w:sz w:val="20"/>
      <w:szCs w:val="20"/>
    </w:rPr>
  </w:style>
  <w:style w:type="paragraph" w:styleId="Kommentarthema">
    <w:name w:val="annotation subject"/>
    <w:basedOn w:val="Kommentartext"/>
    <w:next w:val="Kommentartext"/>
    <w:link w:val="KommentarthemaZchn"/>
    <w:uiPriority w:val="99"/>
    <w:semiHidden/>
    <w:unhideWhenUsed/>
    <w:rsid w:val="00B00E26"/>
    <w:rPr>
      <w:b/>
      <w:bCs/>
    </w:rPr>
  </w:style>
  <w:style w:type="character" w:customStyle="1" w:styleId="KommentarthemaZchn">
    <w:name w:val="Kommentarthema Zchn"/>
    <w:basedOn w:val="KommentartextZchn"/>
    <w:link w:val="Kommentarthema"/>
    <w:uiPriority w:val="99"/>
    <w:semiHidden/>
    <w:rsid w:val="00B00E26"/>
    <w:rPr>
      <w:b/>
      <w:bCs/>
      <w:sz w:val="20"/>
      <w:szCs w:val="20"/>
    </w:rPr>
  </w:style>
  <w:style w:type="paragraph" w:styleId="Sprechblasentext">
    <w:name w:val="Balloon Text"/>
    <w:basedOn w:val="Standard"/>
    <w:link w:val="SprechblasentextZchn"/>
    <w:uiPriority w:val="99"/>
    <w:semiHidden/>
    <w:unhideWhenUsed/>
    <w:rsid w:val="00B00E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0E26"/>
    <w:rPr>
      <w:rFonts w:ascii="Segoe UI" w:hAnsi="Segoe UI" w:cs="Segoe UI"/>
      <w:sz w:val="18"/>
      <w:szCs w:val="18"/>
    </w:rPr>
  </w:style>
  <w:style w:type="paragraph" w:styleId="Kopfzeile">
    <w:name w:val="header"/>
    <w:basedOn w:val="Standard"/>
    <w:link w:val="KopfzeileZchn"/>
    <w:uiPriority w:val="99"/>
    <w:unhideWhenUsed/>
    <w:rsid w:val="004A4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425D"/>
  </w:style>
  <w:style w:type="paragraph" w:styleId="Fuzeile">
    <w:name w:val="footer"/>
    <w:basedOn w:val="Standard"/>
    <w:link w:val="FuzeileZchn"/>
    <w:uiPriority w:val="99"/>
    <w:unhideWhenUsed/>
    <w:rsid w:val="004A4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1B81-FB83-4D36-BA60-D155B5FC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1824</Words>
  <Characters>11494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dc:creator>
  <cp:keywords/>
  <dc:description/>
  <cp:lastModifiedBy>Olymp</cp:lastModifiedBy>
  <cp:revision>2</cp:revision>
  <dcterms:created xsi:type="dcterms:W3CDTF">2022-09-08T07:42:00Z</dcterms:created>
  <dcterms:modified xsi:type="dcterms:W3CDTF">2022-09-08T07:42:00Z</dcterms:modified>
</cp:coreProperties>
</file>